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ascii="宋体" w:hAnsi="宋体" w:eastAsia="宋体" w:cs="宋体"/>
          <w:sz w:val="32"/>
          <w:szCs w:val="32"/>
        </w:rPr>
      </w:pPr>
      <w:bookmarkStart w:id="0" w:name="_Toc218148041"/>
      <w:r>
        <w:rPr>
          <w:rFonts w:hint="eastAsia" w:ascii="宋体" w:hAnsi="宋体" w:eastAsia="宋体" w:cs="宋体"/>
        </w:rPr>
        <w:drawing>
          <wp:inline distT="0" distB="0" distL="114300" distR="114300">
            <wp:extent cx="1390650" cy="533400"/>
            <wp:effectExtent l="0" t="0" r="0" b="0"/>
            <wp:docPr id="14"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LOGO3"/>
                    <pic:cNvPicPr>
                      <a:picLocks noChangeAspect="1"/>
                    </pic:cNvPicPr>
                  </pic:nvPicPr>
                  <pic:blipFill>
                    <a:blip r:embed="rId14"/>
                    <a:stretch>
                      <a:fillRect/>
                    </a:stretch>
                  </pic:blipFill>
                  <pic:spPr>
                    <a:xfrm>
                      <a:off x="0" y="0"/>
                      <a:ext cx="1390650" cy="533400"/>
                    </a:xfrm>
                    <a:prstGeom prst="rect">
                      <a:avLst/>
                    </a:prstGeom>
                    <a:noFill/>
                    <a:ln>
                      <a:noFill/>
                    </a:ln>
                  </pic:spPr>
                </pic:pic>
              </a:graphicData>
            </a:graphic>
          </wp:inline>
        </w:drawing>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1044"/>
        <w:jc w:val="center"/>
        <w:rPr>
          <w:rFonts w:hint="eastAsia" w:ascii="宋体" w:hAnsi="宋体" w:eastAsia="宋体" w:cs="宋体"/>
          <w:b/>
          <w:bCs/>
          <w:sz w:val="52"/>
          <w:szCs w:val="24"/>
        </w:rPr>
      </w:pPr>
    </w:p>
    <w:p>
      <w:pPr>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南浔区科技“创新评动力”数字化应用系统项目</w:t>
      </w:r>
    </w:p>
    <w:p>
      <w:pPr>
        <w:jc w:val="center"/>
        <w:rPr>
          <w:rFonts w:hint="eastAsia" w:ascii="宋体" w:hAnsi="宋体" w:eastAsia="宋体" w:cs="宋体"/>
          <w:b/>
          <w:bCs/>
          <w:sz w:val="36"/>
          <w:szCs w:val="36"/>
          <w:lang w:val="en-US" w:eastAsia="zh-CN"/>
        </w:rPr>
      </w:pPr>
      <w:r>
        <w:rPr>
          <w:rFonts w:hint="eastAsia" w:ascii="宋体" w:hAnsi="宋体" w:cs="宋体"/>
          <w:b/>
          <w:bCs/>
          <w:sz w:val="36"/>
          <w:szCs w:val="36"/>
          <w:lang w:val="en-US" w:eastAsia="zh-CN"/>
        </w:rPr>
        <w:t>详细</w:t>
      </w:r>
      <w:r>
        <w:rPr>
          <w:rFonts w:hint="eastAsia" w:ascii="宋体" w:hAnsi="宋体" w:eastAsia="宋体" w:cs="宋体"/>
          <w:b/>
          <w:bCs/>
          <w:sz w:val="36"/>
          <w:szCs w:val="36"/>
          <w:lang w:val="en-US" w:eastAsia="zh-CN"/>
        </w:rPr>
        <w:t>设计</w:t>
      </w:r>
      <w:r>
        <w:rPr>
          <w:rFonts w:hint="eastAsia" w:ascii="宋体" w:hAnsi="宋体" w:cs="宋体"/>
          <w:b/>
          <w:bCs/>
          <w:sz w:val="36"/>
          <w:szCs w:val="36"/>
          <w:lang w:val="en-US" w:eastAsia="zh-CN"/>
        </w:rPr>
        <w:t>说明</w:t>
      </w:r>
      <w:r>
        <w:rPr>
          <w:rFonts w:hint="eastAsia" w:ascii="宋体" w:hAnsi="宋体" w:eastAsia="宋体" w:cs="宋体"/>
          <w:b/>
          <w:bCs/>
          <w:sz w:val="36"/>
          <w:szCs w:val="36"/>
          <w:lang w:val="en-US" w:eastAsia="zh-CN"/>
        </w:rPr>
        <w:t>书</w:t>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576"/>
        <w:jc w:val="center"/>
        <w:rPr>
          <w:rFonts w:hint="eastAsia" w:ascii="宋体" w:hAnsi="宋体" w:eastAsia="宋体" w:cs="宋体"/>
          <w:color w:val="000000"/>
          <w:spacing w:val="4"/>
          <w:sz w:val="28"/>
          <w:szCs w:val="28"/>
        </w:rPr>
      </w:pPr>
      <w:r>
        <w:rPr>
          <w:rFonts w:hint="eastAsia" w:ascii="宋体" w:hAnsi="宋体" w:eastAsia="宋体" w:cs="宋体"/>
          <w:color w:val="000000"/>
          <w:spacing w:val="4"/>
          <w:sz w:val="28"/>
          <w:szCs w:val="28"/>
        </w:rPr>
        <w:t>浙江中测新图地理信息技术有限公司</w:t>
      </w:r>
    </w:p>
    <w:p>
      <w:pPr>
        <w:ind w:left="1680" w:firstLine="420"/>
        <w:jc w:val="left"/>
        <w:rPr>
          <w:rFonts w:hint="eastAsia" w:ascii="宋体" w:hAnsi="宋体" w:eastAsia="宋体" w:cs="宋体"/>
          <w:color w:val="FF0000"/>
          <w:sz w:val="32"/>
          <w:szCs w:val="32"/>
        </w:rPr>
      </w:pPr>
    </w:p>
    <w:p>
      <w:pPr>
        <w:spacing w:line="720" w:lineRule="auto"/>
        <w:jc w:val="center"/>
        <w:rPr>
          <w:rFonts w:hint="eastAsia" w:ascii="宋体" w:hAnsi="宋体" w:eastAsia="宋体" w:cs="宋体"/>
          <w:b/>
          <w:sz w:val="44"/>
          <w:szCs w:val="24"/>
        </w:rPr>
      </w:pPr>
    </w:p>
    <w:p>
      <w:pPr>
        <w:spacing w:line="720" w:lineRule="auto"/>
        <w:jc w:val="center"/>
        <w:rPr>
          <w:rFonts w:hint="eastAsia" w:ascii="宋体" w:hAnsi="宋体" w:eastAsia="宋体" w:cs="宋体"/>
          <w:b/>
          <w:sz w:val="44"/>
          <w:szCs w:val="24"/>
        </w:rPr>
      </w:pPr>
    </w:p>
    <w:p>
      <w:pPr>
        <w:widowControl/>
        <w:jc w:val="left"/>
        <w:rPr>
          <w:rFonts w:hint="eastAsia" w:ascii="宋体" w:hAnsi="宋体" w:eastAsia="宋体" w:cs="宋体"/>
          <w:b/>
          <w:bCs/>
          <w:sz w:val="44"/>
          <w:szCs w:val="44"/>
        </w:rPr>
      </w:pPr>
      <w:r>
        <w:rPr>
          <w:rFonts w:hint="eastAsia" w:ascii="宋体" w:hAnsi="宋体" w:eastAsia="宋体" w:cs="宋体"/>
          <w:b/>
          <w:sz w:val="44"/>
          <w:szCs w:val="24"/>
        </w:rPr>
        <w:br w:type="page"/>
      </w:r>
      <w:bookmarkEnd w:id="0"/>
    </w:p>
    <w:p>
      <w:pPr>
        <w:jc w:val="both"/>
        <w:rPr>
          <w:rFonts w:hint="default"/>
          <w:lang w:val="en-US" w:eastAsia="zh-CN"/>
        </w:rPr>
        <w:sectPr>
          <w:headerReference r:id="rId3" w:type="default"/>
          <w:footerReference r:id="rId4" w:type="default"/>
          <w:pgSz w:w="11906" w:h="16838"/>
          <w:pgMar w:top="1440" w:right="1800" w:bottom="1440" w:left="1800" w:header="851" w:footer="992" w:gutter="0"/>
          <w:pgNumType w:fmt="upperRoman"/>
          <w:cols w:space="720" w:num="1"/>
          <w:docGrid w:type="lines" w:linePitch="312" w:charSpace="0"/>
        </w:sectPr>
      </w:pPr>
    </w:p>
    <w:p>
      <w:pPr>
        <w:pStyle w:val="50"/>
        <w:spacing w:line="360" w:lineRule="auto"/>
        <w:ind w:left="0" w:leftChars="0" w:firstLine="3520" w:firstLineChars="1100"/>
        <w:jc w:val="both"/>
        <w:rPr>
          <w:rFonts w:eastAsia="黑体"/>
          <w:b w:val="0"/>
          <w:bCs w:val="0"/>
          <w:sz w:val="32"/>
        </w:rPr>
      </w:pPr>
      <w:r>
        <w:rPr>
          <w:rFonts w:hint="eastAsia" w:eastAsia="黑体"/>
          <w:b w:val="0"/>
          <w:bCs w:val="0"/>
          <w:sz w:val="32"/>
        </w:rPr>
        <w:t>变更记录</w:t>
      </w:r>
    </w:p>
    <w:tbl>
      <w:tblPr>
        <w:tblStyle w:val="88"/>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spacing w:line="360" w:lineRule="auto"/>
              <w:rPr>
                <w:b/>
                <w:bCs/>
                <w:sz w:val="24"/>
              </w:rPr>
            </w:pPr>
            <w:r>
              <w:rPr>
                <w:rFonts w:hint="eastAsia"/>
                <w:b/>
                <w:bCs/>
                <w:sz w:val="24"/>
              </w:rPr>
              <w:t>版本号</w:t>
            </w:r>
          </w:p>
        </w:tc>
        <w:tc>
          <w:tcPr>
            <w:tcW w:w="2212"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修改点说明</w:t>
            </w:r>
          </w:p>
        </w:tc>
        <w:tc>
          <w:tcPr>
            <w:tcW w:w="2083"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变更日期</w:t>
            </w:r>
          </w:p>
        </w:tc>
        <w:tc>
          <w:tcPr>
            <w:tcW w:w="1967"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变更人</w:t>
            </w:r>
          </w:p>
        </w:tc>
        <w:tc>
          <w:tcPr>
            <w:tcW w:w="1890" w:type="dxa"/>
            <w:tcBorders>
              <w:top w:val="single" w:color="000000" w:sz="12" w:space="0"/>
              <w:left w:val="single" w:color="000000" w:sz="6" w:space="0"/>
              <w:bottom w:val="single" w:color="000000" w:sz="6" w:space="0"/>
              <w:right w:val="single" w:color="000000" w:sz="12" w:space="0"/>
            </w:tcBorders>
          </w:tcPr>
          <w:p>
            <w:pPr>
              <w:spacing w:line="360" w:lineRule="auto"/>
              <w:rPr>
                <w:b/>
                <w:bCs/>
                <w:sz w:val="24"/>
              </w:rPr>
            </w:pPr>
            <w:r>
              <w:rPr>
                <w:rFonts w:hint="eastAsia"/>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r>
              <w:rPr>
                <w:sz w:val="24"/>
              </w:rPr>
              <w:t>V1.0</w:t>
            </w: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r>
              <w:rPr>
                <w:rFonts w:hint="eastAsia"/>
                <w:sz w:val="24"/>
              </w:rPr>
              <w:t>创建</w:t>
            </w: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rFonts w:hint="default" w:eastAsia="宋体"/>
                <w:sz w:val="24"/>
                <w:lang w:val="en-US" w:eastAsia="zh-CN"/>
              </w:rPr>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05</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15</w:t>
            </w: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eastAsia="宋体"/>
                <w:sz w:val="24"/>
                <w:lang w:eastAsia="zh-CN"/>
              </w:rPr>
            </w:pPr>
            <w:r>
              <w:rPr>
                <w:rFonts w:hint="eastAsia"/>
                <w:sz w:val="24"/>
                <w:lang w:eastAsia="zh-CN"/>
              </w:rPr>
              <w:t>王宇帆</w:t>
            </w: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default" w:eastAsia="宋体"/>
                <w:sz w:val="24"/>
                <w:lang w:val="en-US" w:eastAsia="zh-CN"/>
              </w:rPr>
            </w:pPr>
            <w:r>
              <w:rPr>
                <w:rFonts w:hint="eastAsia"/>
                <w:sz w:val="24"/>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ind w:firstLine="480" w:firstLineChars="200"/>
              <w:rPr>
                <w:rFonts w:hint="eastAsia" w:ascii="Times New Roman" w:hAnsi="Times New Roman" w:eastAsia="宋体" w:cstheme="minorBidi"/>
                <w:kern w:val="2"/>
                <w:sz w:val="24"/>
                <w:szCs w:val="21"/>
                <w:lang w:val="en-US" w:eastAsia="zh-CN" w:bidi="ar-SA"/>
              </w:rPr>
            </w:pP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firstLine="480" w:firstLineChars="200"/>
              <w:jc w:val="left"/>
              <w:rPr>
                <w:rFonts w:hint="eastAsia" w:ascii="Times New Roman" w:hAnsi="Times New Roman" w:eastAsia="宋体" w:cstheme="minorBidi"/>
                <w:kern w:val="2"/>
                <w:sz w:val="24"/>
                <w:szCs w:val="21"/>
                <w:lang w:val="en-US" w:eastAsia="zh-CN" w:bidi="ar-SA"/>
              </w:rPr>
            </w:pP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firstLine="480" w:firstLineChars="200"/>
              <w:jc w:val="left"/>
              <w:rPr>
                <w:rFonts w:hint="default" w:ascii="Times New Roman" w:hAnsi="Times New Roman" w:eastAsia="宋体" w:cstheme="minorBidi"/>
                <w:kern w:val="2"/>
                <w:sz w:val="24"/>
                <w:szCs w:val="21"/>
                <w:lang w:val="en-US" w:eastAsia="zh-CN" w:bidi="ar-SA"/>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i/>
                <w:iCs/>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12"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12" w:space="0"/>
              <w:right w:val="single" w:color="000000" w:sz="12" w:space="0"/>
            </w:tcBorders>
          </w:tcPr>
          <w:p>
            <w:pPr>
              <w:spacing w:line="360" w:lineRule="auto"/>
              <w:rPr>
                <w:sz w:val="24"/>
              </w:rPr>
            </w:pPr>
          </w:p>
        </w:tc>
      </w:tr>
    </w:tbl>
    <w:p>
      <w:pPr>
        <w:ind w:left="0" w:leftChars="0" w:firstLine="0" w:firstLineChars="0"/>
        <w:jc w:val="both"/>
        <w:sectPr>
          <w:headerReference r:id="rId5" w:type="default"/>
          <w:footerReference r:id="rId6" w:type="default"/>
          <w:pgSz w:w="11906" w:h="16838"/>
          <w:pgMar w:top="1440" w:right="1800" w:bottom="1440" w:left="1800" w:header="851" w:footer="992" w:gutter="0"/>
          <w:pgNumType w:fmt="upperRoman"/>
          <w:cols w:space="720"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r>
        <w:rPr>
          <w:rFonts w:hint="eastAsia"/>
          <w:lang w:eastAsia="zh-CN"/>
        </w:rPr>
        <w:t>）</w:t>
      </w:r>
    </w:p>
    <w:p>
      <w:pPr>
        <w:tabs>
          <w:tab w:val="left" w:pos="420"/>
        </w:tabs>
        <w:spacing w:line="360" w:lineRule="auto"/>
        <w:jc w:val="center"/>
        <w:rPr>
          <w:rFonts w:hint="eastAsia" w:ascii="宋体" w:hAnsi="宋体" w:eastAsia="宋体" w:cs="宋体"/>
          <w:b w:val="0"/>
          <w:bCs w:val="0"/>
          <w:kern w:val="2"/>
          <w:sz w:val="24"/>
          <w:szCs w:val="24"/>
          <w:lang w:val="zh-CN" w:eastAsia="zh-CN" w:bidi="ar-SA"/>
        </w:rPr>
      </w:pPr>
      <w:bookmarkStart w:id="1" w:name="_Toc454529889"/>
      <w:r>
        <w:rPr>
          <w:rFonts w:hint="eastAsia" w:ascii="宋体" w:hAnsi="宋体" w:eastAsia="宋体" w:cs="宋体"/>
          <w:b/>
          <w:bCs/>
          <w:color w:val="auto"/>
          <w:sz w:val="28"/>
          <w:szCs w:val="28"/>
          <w:lang w:val="zh-CN"/>
        </w:rPr>
        <w:t>目</w:t>
      </w:r>
      <w:r>
        <w:rPr>
          <w:rFonts w:hint="eastAsia" w:ascii="宋体" w:hAnsi="宋体" w:cs="宋体"/>
          <w:b/>
          <w:bCs/>
          <w:color w:val="auto"/>
          <w:sz w:val="28"/>
          <w:szCs w:val="28"/>
          <w:lang w:val="en-US" w:eastAsia="zh-CN"/>
        </w:rPr>
        <w:t xml:space="preserve"> </w:t>
      </w:r>
      <w:r>
        <w:rPr>
          <w:rFonts w:hint="eastAsia" w:ascii="宋体" w:hAnsi="宋体" w:eastAsia="宋体" w:cs="宋体"/>
          <w:b/>
          <w:bCs/>
          <w:color w:val="auto"/>
          <w:sz w:val="28"/>
          <w:szCs w:val="28"/>
          <w:lang w:val="zh-CN"/>
        </w:rPr>
        <w:t>录</w:t>
      </w:r>
      <w:bookmarkEnd w:id="1"/>
      <w:r>
        <w:rPr>
          <w:rFonts w:hint="eastAsia" w:ascii="宋体" w:hAnsi="宋体" w:eastAsia="宋体" w:cs="宋体"/>
          <w:b w:val="0"/>
          <w:bCs w:val="0"/>
          <w:sz w:val="24"/>
          <w:szCs w:val="24"/>
        </w:rPr>
        <w:fldChar w:fldCharType="begin"/>
      </w:r>
      <w:r>
        <w:rPr>
          <w:rFonts w:hint="eastAsia" w:ascii="宋体" w:hAnsi="宋体" w:eastAsia="宋体" w:cs="宋体"/>
          <w:b w:val="0"/>
          <w:bCs w:val="0"/>
          <w:sz w:val="24"/>
          <w:szCs w:val="24"/>
        </w:rPr>
        <w:instrText xml:space="preserve"> TOC \o "1-3" \h \z \u </w:instrText>
      </w:r>
      <w:r>
        <w:rPr>
          <w:rFonts w:hint="eastAsia" w:ascii="宋体" w:hAnsi="宋体" w:eastAsia="宋体" w:cs="宋体"/>
          <w:b w:val="0"/>
          <w:bCs w:val="0"/>
          <w:sz w:val="24"/>
          <w:szCs w:val="24"/>
        </w:rPr>
        <w:fldChar w:fldCharType="separate"/>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_Toc29972 </w:instrText>
      </w:r>
      <w:r>
        <w:rPr>
          <w:rFonts w:hint="eastAsia" w:ascii="宋体" w:hAnsi="宋体" w:eastAsia="宋体" w:cs="宋体"/>
          <w:bCs w:val="0"/>
          <w:szCs w:val="24"/>
          <w:lang w:val="zh-CN"/>
        </w:rPr>
        <w:fldChar w:fldCharType="separate"/>
      </w:r>
      <w:r>
        <w:rPr>
          <w:rFonts w:hint="eastAsia" w:ascii="宋体" w:hAnsi="宋体" w:eastAsia="宋体" w:cs="宋体"/>
          <w:szCs w:val="28"/>
        </w:rPr>
        <w:t>1. 项目概述</w:t>
      </w:r>
      <w:r>
        <w:tab/>
      </w:r>
      <w:r>
        <w:fldChar w:fldCharType="begin"/>
      </w:r>
      <w:r>
        <w:instrText xml:space="preserve"> PAGEREF _Toc29972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 </w:t>
      </w:r>
      <w:r>
        <w:rPr>
          <w:rFonts w:hint="eastAsia" w:ascii="宋体" w:hAnsi="宋体" w:eastAsia="宋体" w:cs="宋体"/>
        </w:rPr>
        <w:t>项目背景</w:t>
      </w:r>
      <w:r>
        <w:tab/>
      </w:r>
      <w:r>
        <w:fldChar w:fldCharType="begin"/>
      </w:r>
      <w:r>
        <w:instrText xml:space="preserve"> PAGEREF _Toc28299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_Toc29229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 </w:t>
      </w:r>
      <w:r>
        <w:rPr>
          <w:rFonts w:hint="eastAsia" w:ascii="宋体" w:hAnsi="宋体" w:eastAsia="宋体" w:cs="宋体"/>
        </w:rPr>
        <w:t>建设目标及主要内容</w:t>
      </w:r>
      <w:r>
        <w:tab/>
      </w:r>
      <w:r>
        <w:fldChar w:fldCharType="begin"/>
      </w:r>
      <w:r>
        <w:instrText xml:space="preserve"> PAGEREF _Toc29229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_Toc24805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1.2.1. 建设目标</w:t>
      </w:r>
      <w:r>
        <w:tab/>
      </w:r>
      <w:r>
        <w:fldChar w:fldCharType="begin"/>
      </w:r>
      <w:r>
        <w:instrText xml:space="preserve"> PAGEREF _Toc24805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_Toc2777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1.2.2. 建设内容</w:t>
      </w:r>
      <w:r>
        <w:tab/>
      </w:r>
      <w:r>
        <w:fldChar w:fldCharType="begin"/>
      </w:r>
      <w:r>
        <w:instrText xml:space="preserve"> PAGEREF _Toc2777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_Toc16856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1.2.3. 建设原则</w:t>
      </w:r>
      <w:r>
        <w:tab/>
      </w:r>
      <w:r>
        <w:fldChar w:fldCharType="begin"/>
      </w:r>
      <w:r>
        <w:instrText xml:space="preserve"> PAGEREF _Toc16856 \h </w:instrText>
      </w:r>
      <w:r>
        <w:fldChar w:fldCharType="separate"/>
      </w:r>
      <w:r>
        <w:t>2</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_Toc30904 </w:instrText>
      </w:r>
      <w:r>
        <w:rPr>
          <w:rFonts w:hint="eastAsia" w:ascii="宋体" w:hAnsi="宋体" w:eastAsia="宋体" w:cs="宋体"/>
          <w:bCs w:val="0"/>
          <w:szCs w:val="24"/>
          <w:lang w:val="zh-CN"/>
        </w:rPr>
        <w:fldChar w:fldCharType="separate"/>
      </w:r>
      <w:r>
        <w:rPr>
          <w:rFonts w:hint="eastAsia" w:ascii="宋体" w:hAnsi="宋体" w:eastAsia="宋体" w:cs="宋体"/>
          <w:szCs w:val="28"/>
        </w:rPr>
        <w:t>2. 现状与需求分析</w:t>
      </w:r>
      <w:r>
        <w:tab/>
      </w:r>
      <w:r>
        <w:fldChar w:fldCharType="begin"/>
      </w:r>
      <w:r>
        <w:instrText xml:space="preserve"> PAGEREF _Toc30904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_Toc4401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2.1. </w:t>
      </w:r>
      <w:r>
        <w:rPr>
          <w:rFonts w:hint="eastAsia" w:ascii="宋体" w:hAnsi="宋体" w:eastAsia="宋体" w:cs="宋体"/>
          <w:bCs w:val="0"/>
        </w:rPr>
        <w:t>现状分析</w:t>
      </w:r>
      <w:r>
        <w:tab/>
      </w:r>
      <w:r>
        <w:fldChar w:fldCharType="begin"/>
      </w:r>
      <w:r>
        <w:instrText xml:space="preserve"> PAGEREF _Toc4401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_Toc24167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2.2. </w:t>
      </w:r>
      <w:r>
        <w:rPr>
          <w:rFonts w:hint="eastAsia" w:ascii="宋体" w:hAnsi="宋体" w:eastAsia="宋体" w:cs="宋体"/>
          <w:bCs w:val="0"/>
        </w:rPr>
        <w:t>需求分析</w:t>
      </w:r>
      <w:r>
        <w:tab/>
      </w:r>
      <w:r>
        <w:fldChar w:fldCharType="begin"/>
      </w:r>
      <w:r>
        <w:instrText xml:space="preserve"> PAGEREF _Toc24167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2.2.1. 业务需求</w:t>
      </w:r>
      <w:r>
        <w:tab/>
      </w:r>
      <w:r>
        <w:fldChar w:fldCharType="begin"/>
      </w:r>
      <w:r>
        <w:instrText xml:space="preserve"> PAGEREF _Toc2326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_Toc3974 </w:instrText>
      </w:r>
      <w:r>
        <w:rPr>
          <w:rFonts w:hint="eastAsia" w:ascii="宋体" w:hAnsi="宋体" w:eastAsia="宋体" w:cs="宋体"/>
          <w:bCs w:val="0"/>
          <w:szCs w:val="24"/>
          <w:lang w:val="zh-CN"/>
        </w:rPr>
        <w:fldChar w:fldCharType="separate"/>
      </w:r>
      <w:r>
        <w:rPr>
          <w:rFonts w:hint="eastAsia"/>
        </w:rPr>
        <w:t xml:space="preserve">2.2.2. </w:t>
      </w:r>
      <w:r>
        <w:rPr>
          <w:rFonts w:hint="eastAsia" w:ascii="宋体" w:hAnsi="宋体" w:eastAsia="宋体" w:cs="宋体"/>
          <w:bCs/>
          <w:kern w:val="0"/>
          <w:szCs w:val="28"/>
        </w:rPr>
        <w:t>功能需求</w:t>
      </w:r>
      <w:r>
        <w:tab/>
      </w:r>
      <w:r>
        <w:fldChar w:fldCharType="begin"/>
      </w:r>
      <w:r>
        <w:instrText xml:space="preserve"> PAGEREF _Toc3974 \h </w:instrText>
      </w:r>
      <w:r>
        <w:fldChar w:fldCharType="separate"/>
      </w:r>
      <w:r>
        <w:t>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_Toc28779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2.2.3. 非功能性需求</w:t>
      </w:r>
      <w:r>
        <w:tab/>
      </w:r>
      <w:r>
        <w:fldChar w:fldCharType="begin"/>
      </w:r>
      <w:r>
        <w:instrText xml:space="preserve"> PAGEREF _Toc28779 \h </w:instrText>
      </w:r>
      <w:r>
        <w:fldChar w:fldCharType="separate"/>
      </w:r>
      <w:r>
        <w:t>7</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_Toc6668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2.2.4. 用户分析</w:t>
      </w:r>
      <w:r>
        <w:tab/>
      </w:r>
      <w:r>
        <w:fldChar w:fldCharType="begin"/>
      </w:r>
      <w:r>
        <w:instrText xml:space="preserve"> PAGEREF _Toc6668 \h </w:instrText>
      </w:r>
      <w:r>
        <w:fldChar w:fldCharType="separate"/>
      </w:r>
      <w:r>
        <w:t>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_Toc32106 </w:instrText>
      </w:r>
      <w:r>
        <w:rPr>
          <w:rFonts w:hint="eastAsia" w:ascii="宋体" w:hAnsi="宋体" w:eastAsia="宋体" w:cs="宋体"/>
          <w:bCs w:val="0"/>
          <w:szCs w:val="24"/>
          <w:lang w:val="zh-CN"/>
        </w:rPr>
        <w:fldChar w:fldCharType="separate"/>
      </w:r>
      <w:r>
        <w:rPr>
          <w:rFonts w:hint="eastAsia" w:ascii="宋体" w:hAnsi="宋体" w:eastAsia="宋体" w:cs="宋体"/>
          <w:szCs w:val="28"/>
        </w:rPr>
        <w:t>3. 设计依据</w:t>
      </w:r>
      <w:r>
        <w:tab/>
      </w:r>
      <w:r>
        <w:fldChar w:fldCharType="begin"/>
      </w:r>
      <w:r>
        <w:instrText xml:space="preserve"> PAGEREF _Toc32106 \h </w:instrText>
      </w:r>
      <w:r>
        <w:fldChar w:fldCharType="separate"/>
      </w:r>
      <w:r>
        <w:t>10</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_Toc8956 </w:instrText>
      </w:r>
      <w:r>
        <w:rPr>
          <w:rFonts w:hint="eastAsia" w:ascii="宋体" w:hAnsi="宋体" w:eastAsia="宋体" w:cs="宋体"/>
          <w:bCs w:val="0"/>
          <w:szCs w:val="24"/>
          <w:lang w:val="zh-CN"/>
        </w:rPr>
        <w:fldChar w:fldCharType="separate"/>
      </w:r>
      <w:r>
        <w:rPr>
          <w:rFonts w:hint="eastAsia" w:ascii="宋体" w:hAnsi="宋体" w:eastAsia="宋体" w:cs="宋体"/>
          <w:szCs w:val="28"/>
        </w:rPr>
        <w:t>4. 总体技术设计</w:t>
      </w:r>
      <w:r>
        <w:tab/>
      </w:r>
      <w:r>
        <w:fldChar w:fldCharType="begin"/>
      </w:r>
      <w:r>
        <w:instrText xml:space="preserve"> PAGEREF _Toc8956 \h </w:instrText>
      </w:r>
      <w:r>
        <w:fldChar w:fldCharType="separate"/>
      </w:r>
      <w:r>
        <w:t>11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_Toc12788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4.1. </w:t>
      </w:r>
      <w:r>
        <w:rPr>
          <w:rFonts w:hint="eastAsia" w:ascii="宋体" w:hAnsi="宋体" w:eastAsia="宋体" w:cs="宋体"/>
        </w:rPr>
        <w:t>系统框架</w:t>
      </w:r>
      <w:r>
        <w:tab/>
      </w:r>
      <w:r>
        <w:fldChar w:fldCharType="begin"/>
      </w:r>
      <w:r>
        <w:instrText xml:space="preserve"> PAGEREF _Toc12788 \h </w:instrText>
      </w:r>
      <w:r>
        <w:fldChar w:fldCharType="separate"/>
      </w:r>
      <w:r>
        <w:t>11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_Toc31221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4.1.1. 基础设施层</w:t>
      </w:r>
      <w:r>
        <w:tab/>
      </w:r>
      <w:r>
        <w:fldChar w:fldCharType="begin"/>
      </w:r>
      <w:r>
        <w:instrText xml:space="preserve"> PAGEREF _Toc31221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_Toc10081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4.1.2. 数据资源层</w:t>
      </w:r>
      <w:r>
        <w:tab/>
      </w:r>
      <w:r>
        <w:fldChar w:fldCharType="begin"/>
      </w:r>
      <w:r>
        <w:instrText xml:space="preserve"> PAGEREF _Toc10081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_Toc8772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4.1.3. 应用服务层</w:t>
      </w:r>
      <w:r>
        <w:tab/>
      </w:r>
      <w:r>
        <w:fldChar w:fldCharType="begin"/>
      </w:r>
      <w:r>
        <w:instrText xml:space="preserve"> PAGEREF _Toc8772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_Toc11736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4.1.4. 应用表现层</w:t>
      </w:r>
      <w:r>
        <w:tab/>
      </w:r>
      <w:r>
        <w:fldChar w:fldCharType="begin"/>
      </w:r>
      <w:r>
        <w:instrText xml:space="preserve"> PAGEREF _Toc11736 \h </w:instrText>
      </w:r>
      <w:r>
        <w:fldChar w:fldCharType="separate"/>
      </w:r>
      <w:r>
        <w:t>13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_Toc17743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4.2. </w:t>
      </w:r>
      <w:r>
        <w:rPr>
          <w:rFonts w:hint="eastAsia" w:ascii="宋体" w:hAnsi="宋体" w:eastAsia="宋体" w:cs="宋体"/>
        </w:rPr>
        <w:t>关键技术</w:t>
      </w:r>
      <w:r>
        <w:tab/>
      </w:r>
      <w:r>
        <w:fldChar w:fldCharType="begin"/>
      </w:r>
      <w:r>
        <w:instrText xml:space="preserve"> PAGEREF _Toc17743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4.2.1. 采用B/S结构设计</w:t>
      </w:r>
      <w:r>
        <w:tab/>
      </w:r>
      <w:r>
        <w:fldChar w:fldCharType="begin"/>
      </w:r>
      <w:r>
        <w:instrText xml:space="preserve"> PAGEREF _Toc897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_Toc24984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4.2.2. 统一信息门户的一站式登录</w:t>
      </w:r>
      <w:r>
        <w:tab/>
      </w:r>
      <w:r>
        <w:fldChar w:fldCharType="begin"/>
      </w:r>
      <w:r>
        <w:instrText xml:space="preserve"> PAGEREF _Toc24984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_Toc18945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4.2.3. 统一规划空间数据和应用平台</w:t>
      </w:r>
      <w:r>
        <w:tab/>
      </w:r>
      <w:r>
        <w:fldChar w:fldCharType="begin"/>
      </w:r>
      <w:r>
        <w:instrText xml:space="preserve"> PAGEREF _Toc18945 \h </w:instrText>
      </w:r>
      <w:r>
        <w:fldChar w:fldCharType="separate"/>
      </w:r>
      <w:r>
        <w:t>14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_Toc25261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4.2.4. “统一存储、统一服务”的数据服务模式</w:t>
      </w:r>
      <w:r>
        <w:tab/>
      </w:r>
      <w:r>
        <w:fldChar w:fldCharType="begin"/>
      </w:r>
      <w:r>
        <w:instrText xml:space="preserve"> PAGEREF _Toc25261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_Toc21796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4.2.5. 基于海量、多源、异构数据的一体化管理</w:t>
      </w:r>
      <w:r>
        <w:tab/>
      </w:r>
      <w:r>
        <w:fldChar w:fldCharType="begin"/>
      </w:r>
      <w:r>
        <w:instrText xml:space="preserve"> PAGEREF _Toc21796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_Toc29117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4.2.6. 基于多尺度、多时空数据的一体化管理</w:t>
      </w:r>
      <w:r>
        <w:tab/>
      </w:r>
      <w:r>
        <w:fldChar w:fldCharType="begin"/>
      </w:r>
      <w:r>
        <w:instrText xml:space="preserve"> PAGEREF _Toc29117 \h </w:instrText>
      </w:r>
      <w:r>
        <w:fldChar w:fldCharType="separate"/>
      </w:r>
      <w:r>
        <w:t>16</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_Toc938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4.2.7. “随需应变”的柔性系统</w:t>
      </w:r>
      <w:r>
        <w:tab/>
      </w:r>
      <w:r>
        <w:fldChar w:fldCharType="begin"/>
      </w:r>
      <w:r>
        <w:instrText xml:space="preserve"> PAGEREF _Toc938 \h </w:instrText>
      </w:r>
      <w:r>
        <w:fldChar w:fldCharType="separate"/>
      </w:r>
      <w:r>
        <w:t>16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_Toc2986 </w:instrText>
      </w:r>
      <w:r>
        <w:rPr>
          <w:rFonts w:hint="eastAsia" w:ascii="宋体" w:hAnsi="宋体" w:eastAsia="宋体" w:cs="宋体"/>
          <w:bCs w:val="0"/>
          <w:szCs w:val="24"/>
          <w:lang w:val="zh-CN"/>
        </w:rPr>
        <w:fldChar w:fldCharType="separate"/>
      </w:r>
      <w:r>
        <w:rPr>
          <w:rFonts w:hint="default" w:ascii="宋体" w:hAnsi="宋体" w:eastAsia="宋体" w:cs="宋体"/>
          <w:szCs w:val="30"/>
          <w:lang w:val="en-US" w:eastAsia="zh-CN"/>
        </w:rPr>
        <w:t xml:space="preserve">4.3. </w:t>
      </w:r>
      <w:r>
        <w:rPr>
          <w:rFonts w:hint="eastAsia" w:ascii="宋体" w:hAnsi="宋体" w:eastAsia="宋体" w:cs="宋体"/>
          <w:lang w:val="en-US" w:eastAsia="zh-CN"/>
        </w:rPr>
        <w:t>系统功能设计</w:t>
      </w:r>
      <w:r>
        <w:tab/>
      </w:r>
      <w:r>
        <w:fldChar w:fldCharType="begin"/>
      </w:r>
      <w:r>
        <w:instrText xml:space="preserve"> PAGEREF _Toc2986 \h </w:instrText>
      </w:r>
      <w:r>
        <w:fldChar w:fldCharType="separate"/>
      </w:r>
      <w:r>
        <w:t>16</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_Toc7046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5. </w:t>
      </w:r>
      <w:r>
        <w:rPr>
          <w:rFonts w:hint="eastAsia" w:ascii="宋体" w:hAnsi="宋体" w:cs="宋体"/>
          <w:szCs w:val="28"/>
          <w:lang w:val="en-US" w:eastAsia="zh-CN"/>
        </w:rPr>
        <w:t>系统详细设计</w:t>
      </w:r>
      <w:r>
        <w:tab/>
      </w:r>
      <w:r>
        <w:fldChar w:fldCharType="begin"/>
      </w:r>
      <w:r>
        <w:instrText xml:space="preserve"> PAGEREF _Toc7046 \h </w:instrText>
      </w:r>
      <w:r>
        <w:fldChar w:fldCharType="separate"/>
      </w:r>
      <w:r>
        <w:t>17</w:t>
      </w:r>
      <w:r>
        <w:fldChar w:fldCharType="end"/>
      </w:r>
      <w:r>
        <w:rPr>
          <w:rFonts w:hint="eastAsia" w:ascii="宋体" w:hAnsi="宋体" w:eastAsia="宋体" w:cs="宋体"/>
          <w:bCs w:val="0"/>
          <w:szCs w:val="24"/>
          <w:lang w:val="zh-CN"/>
        </w:rPr>
        <w:fldChar w:fldCharType="end"/>
      </w:r>
    </w:p>
    <w:p>
      <w:pPr>
        <w:pStyle w:val="74"/>
        <w:tabs>
          <w:tab w:val="right" w:leader="dot" w:pos="8306"/>
        </w:tabs>
      </w:pPr>
      <w:bookmarkStart w:id="2" w:name="OLE_LINK1"/>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_Toc4301 </w:instrText>
      </w:r>
      <w:r>
        <w:rPr>
          <w:rFonts w:hint="eastAsia" w:ascii="宋体" w:hAnsi="宋体" w:eastAsia="宋体" w:cs="宋体"/>
          <w:bCs w:val="0"/>
          <w:szCs w:val="24"/>
          <w:lang w:val="zh-CN"/>
        </w:rPr>
        <w:fldChar w:fldCharType="separate"/>
      </w:r>
      <w:r>
        <w:rPr>
          <w:rFonts w:hint="default"/>
          <w:szCs w:val="30"/>
        </w:rPr>
        <w:t xml:space="preserve">5.1. </w:t>
      </w:r>
      <w:r>
        <w:rPr>
          <w:rFonts w:hint="eastAsia"/>
        </w:rPr>
        <w:t>地图基础功能</w:t>
      </w:r>
      <w:r>
        <w:tab/>
      </w:r>
      <w:r>
        <w:fldChar w:fldCharType="begin"/>
      </w:r>
      <w:r>
        <w:instrText xml:space="preserve"> PAGEREF _Toc4301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_Toc11542 </w:instrText>
      </w:r>
      <w:r>
        <w:rPr>
          <w:rFonts w:hint="eastAsia" w:ascii="宋体" w:hAnsi="宋体" w:eastAsia="宋体" w:cs="宋体"/>
          <w:bCs w:val="0"/>
          <w:szCs w:val="24"/>
          <w:lang w:val="zh-CN"/>
        </w:rPr>
        <w:fldChar w:fldCharType="separate"/>
      </w:r>
      <w:r>
        <w:rPr>
          <w:rFonts w:hint="eastAsia" w:ascii="宋体" w:hAnsi="宋体" w:eastAsia="宋体" w:cs="宋体"/>
          <w:szCs w:val="28"/>
        </w:rPr>
        <w:t>5.1.1. 地图操作功能</w:t>
      </w:r>
      <w:r>
        <w:tab/>
      </w:r>
      <w:r>
        <w:fldChar w:fldCharType="begin"/>
      </w:r>
      <w:r>
        <w:instrText xml:space="preserve"> PAGEREF _Toc11542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_Toc25551 </w:instrText>
      </w:r>
      <w:r>
        <w:rPr>
          <w:rFonts w:hint="eastAsia" w:ascii="宋体" w:hAnsi="宋体" w:eastAsia="宋体" w:cs="宋体"/>
          <w:bCs w:val="0"/>
          <w:szCs w:val="24"/>
          <w:lang w:val="zh-CN"/>
        </w:rPr>
        <w:fldChar w:fldCharType="separate"/>
      </w:r>
      <w:r>
        <w:rPr>
          <w:rFonts w:hint="eastAsia" w:ascii="宋体" w:hAnsi="宋体" w:eastAsia="宋体" w:cs="宋体"/>
          <w:szCs w:val="28"/>
        </w:rPr>
        <w:t>5.1.2. 地图浏览功能</w:t>
      </w:r>
      <w:r>
        <w:tab/>
      </w:r>
      <w:r>
        <w:fldChar w:fldCharType="begin"/>
      </w:r>
      <w:r>
        <w:instrText xml:space="preserve"> PAGEREF _Toc25551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_Toc23836 </w:instrText>
      </w:r>
      <w:r>
        <w:rPr>
          <w:rFonts w:hint="eastAsia" w:ascii="宋体" w:hAnsi="宋体" w:eastAsia="宋体" w:cs="宋体"/>
          <w:bCs w:val="0"/>
          <w:szCs w:val="24"/>
          <w:lang w:val="zh-CN"/>
        </w:rPr>
        <w:fldChar w:fldCharType="separate"/>
      </w:r>
      <w:r>
        <w:rPr>
          <w:rFonts w:hint="eastAsia" w:ascii="宋体" w:hAnsi="宋体" w:eastAsia="宋体" w:cs="宋体"/>
          <w:szCs w:val="28"/>
        </w:rPr>
        <w:t>5.1.3. 企业查询功能</w:t>
      </w:r>
      <w:r>
        <w:tab/>
      </w:r>
      <w:r>
        <w:fldChar w:fldCharType="begin"/>
      </w:r>
      <w:r>
        <w:instrText xml:space="preserve"> PAGEREF _Toc23836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_Toc6202 </w:instrText>
      </w:r>
      <w:r>
        <w:rPr>
          <w:rFonts w:hint="eastAsia" w:ascii="宋体" w:hAnsi="宋体" w:eastAsia="宋体" w:cs="宋体"/>
          <w:bCs w:val="0"/>
          <w:szCs w:val="24"/>
          <w:lang w:val="zh-CN"/>
        </w:rPr>
        <w:fldChar w:fldCharType="separate"/>
      </w:r>
      <w:r>
        <w:rPr>
          <w:rFonts w:hint="eastAsia" w:ascii="宋体" w:hAnsi="宋体" w:eastAsia="宋体" w:cs="宋体"/>
          <w:szCs w:val="28"/>
        </w:rPr>
        <w:t>5.1.4. 查询定位功能</w:t>
      </w:r>
      <w:r>
        <w:tab/>
      </w:r>
      <w:r>
        <w:fldChar w:fldCharType="begin"/>
      </w:r>
      <w:r>
        <w:instrText xml:space="preserve"> PAGEREF _Toc6202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_Toc13185 </w:instrText>
      </w:r>
      <w:r>
        <w:rPr>
          <w:rFonts w:hint="eastAsia" w:ascii="宋体" w:hAnsi="宋体" w:eastAsia="宋体" w:cs="宋体"/>
          <w:bCs w:val="0"/>
          <w:szCs w:val="24"/>
          <w:lang w:val="zh-CN"/>
        </w:rPr>
        <w:fldChar w:fldCharType="separate"/>
      </w:r>
      <w:r>
        <w:rPr>
          <w:rFonts w:hint="eastAsia" w:ascii="宋体" w:hAnsi="宋体" w:eastAsia="宋体" w:cs="宋体"/>
          <w:szCs w:val="28"/>
        </w:rPr>
        <w:t>5.1.5. 地图测算功能</w:t>
      </w:r>
      <w:r>
        <w:tab/>
      </w:r>
      <w:r>
        <w:fldChar w:fldCharType="begin"/>
      </w:r>
      <w:r>
        <w:instrText xml:space="preserve"> PAGEREF _Toc13185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_Toc30391 </w:instrText>
      </w:r>
      <w:r>
        <w:rPr>
          <w:rFonts w:hint="eastAsia" w:ascii="宋体" w:hAnsi="宋体" w:eastAsia="宋体" w:cs="宋体"/>
          <w:bCs w:val="0"/>
          <w:szCs w:val="24"/>
          <w:lang w:val="zh-CN"/>
        </w:rPr>
        <w:fldChar w:fldCharType="separate"/>
      </w:r>
      <w:r>
        <w:rPr>
          <w:rFonts w:hint="eastAsia" w:ascii="宋体" w:hAnsi="宋体" w:eastAsia="宋体" w:cs="宋体"/>
          <w:szCs w:val="28"/>
        </w:rPr>
        <w:t>5.1.6. 图层管理功能</w:t>
      </w:r>
      <w:r>
        <w:tab/>
      </w:r>
      <w:r>
        <w:fldChar w:fldCharType="begin"/>
      </w:r>
      <w:r>
        <w:instrText xml:space="preserve"> PAGEREF _Toc30391 \h </w:instrText>
      </w:r>
      <w:r>
        <w:fldChar w:fldCharType="separate"/>
      </w:r>
      <w:r>
        <w:t>21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_Toc15655 </w:instrText>
      </w:r>
      <w:r>
        <w:rPr>
          <w:rFonts w:hint="eastAsia" w:ascii="宋体" w:hAnsi="宋体" w:eastAsia="宋体" w:cs="宋体"/>
          <w:bCs w:val="0"/>
          <w:szCs w:val="24"/>
          <w:lang w:val="zh-CN"/>
        </w:rPr>
        <w:fldChar w:fldCharType="separate"/>
      </w:r>
      <w:r>
        <w:rPr>
          <w:rFonts w:hint="default" w:eastAsia="宋体"/>
          <w:szCs w:val="30"/>
        </w:rPr>
        <w:t xml:space="preserve">5.2. </w:t>
      </w:r>
      <w:r>
        <w:rPr>
          <w:rFonts w:hint="eastAsia" w:eastAsia="宋体"/>
        </w:rPr>
        <w:t>“科技创新”大数据可视化功能模块</w:t>
      </w:r>
      <w:r>
        <w:tab/>
      </w:r>
      <w:r>
        <w:fldChar w:fldCharType="begin"/>
      </w:r>
      <w:r>
        <w:instrText xml:space="preserve"> PAGEREF _Toc15655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_Toc3088 </w:instrText>
      </w:r>
      <w:r>
        <w:rPr>
          <w:rFonts w:hint="eastAsia" w:ascii="宋体" w:hAnsi="宋体" w:eastAsia="宋体" w:cs="宋体"/>
          <w:bCs w:val="0"/>
          <w:szCs w:val="24"/>
          <w:lang w:val="zh-CN"/>
        </w:rPr>
        <w:fldChar w:fldCharType="separate"/>
      </w:r>
      <w:r>
        <w:rPr>
          <w:rFonts w:hint="eastAsia" w:ascii="宋体" w:hAnsi="宋体" w:eastAsia="宋体" w:cs="宋体"/>
          <w:szCs w:val="28"/>
        </w:rPr>
        <w:t>5.2.1. “全区”全创新类型大数据统计分析</w:t>
      </w:r>
      <w:r>
        <w:tab/>
      </w:r>
      <w:r>
        <w:fldChar w:fldCharType="begin"/>
      </w:r>
      <w:r>
        <w:instrText xml:space="preserve"> PAGEREF _Toc3088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_Toc343 </w:instrText>
      </w:r>
      <w:r>
        <w:rPr>
          <w:rFonts w:hint="eastAsia" w:ascii="宋体" w:hAnsi="宋体" w:eastAsia="宋体" w:cs="宋体"/>
          <w:bCs w:val="0"/>
          <w:szCs w:val="24"/>
          <w:lang w:val="zh-CN"/>
        </w:rPr>
        <w:fldChar w:fldCharType="separate"/>
      </w:r>
      <w:r>
        <w:rPr>
          <w:rFonts w:hint="eastAsia" w:ascii="宋体" w:hAnsi="宋体" w:eastAsia="宋体" w:cs="宋体"/>
          <w:szCs w:val="28"/>
        </w:rPr>
        <w:t>5.2.2. “乡镇/区”全创新类型大数据统计分析</w:t>
      </w:r>
      <w:r>
        <w:tab/>
      </w:r>
      <w:r>
        <w:fldChar w:fldCharType="begin"/>
      </w:r>
      <w:r>
        <w:instrText xml:space="preserve"> PAGEREF _Toc343 \h </w:instrText>
      </w:r>
      <w:r>
        <w:fldChar w:fldCharType="separate"/>
      </w:r>
      <w:r>
        <w:t>25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_Toc24944 </w:instrText>
      </w:r>
      <w:r>
        <w:rPr>
          <w:rFonts w:hint="eastAsia" w:ascii="宋体" w:hAnsi="宋体" w:eastAsia="宋体" w:cs="宋体"/>
          <w:bCs w:val="0"/>
          <w:szCs w:val="24"/>
          <w:lang w:val="zh-CN"/>
        </w:rPr>
        <w:fldChar w:fldCharType="separate"/>
      </w:r>
      <w:r>
        <w:rPr>
          <w:rFonts w:hint="eastAsia" w:ascii="宋体" w:hAnsi="宋体" w:eastAsia="宋体" w:cs="宋体"/>
          <w:szCs w:val="28"/>
        </w:rPr>
        <w:t>5.2.3. “全区”单一创新类型大数据统计分析</w:t>
      </w:r>
      <w:r>
        <w:tab/>
      </w:r>
      <w:r>
        <w:fldChar w:fldCharType="begin"/>
      </w:r>
      <w:r>
        <w:instrText xml:space="preserve"> PAGEREF _Toc24944 \h </w:instrText>
      </w:r>
      <w:r>
        <w:fldChar w:fldCharType="separate"/>
      </w:r>
      <w:r>
        <w:t>28</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_Toc3978 </w:instrText>
      </w:r>
      <w:r>
        <w:rPr>
          <w:rFonts w:hint="eastAsia" w:ascii="宋体" w:hAnsi="宋体" w:eastAsia="宋体" w:cs="宋体"/>
          <w:bCs w:val="0"/>
          <w:szCs w:val="24"/>
          <w:lang w:val="zh-CN"/>
        </w:rPr>
        <w:fldChar w:fldCharType="separate"/>
      </w:r>
      <w:r>
        <w:rPr>
          <w:rFonts w:hint="eastAsia" w:ascii="宋体" w:hAnsi="宋体" w:eastAsia="宋体" w:cs="宋体"/>
          <w:szCs w:val="28"/>
        </w:rPr>
        <w:t>5.2.4. “乡镇/区”单一创新类型大数据统计分析</w:t>
      </w:r>
      <w:r>
        <w:tab/>
      </w:r>
      <w:r>
        <w:fldChar w:fldCharType="begin"/>
      </w:r>
      <w:r>
        <w:instrText xml:space="preserve"> PAGEREF _Toc3978 \h </w:instrText>
      </w:r>
      <w:r>
        <w:fldChar w:fldCharType="separate"/>
      </w:r>
      <w:r>
        <w:t>32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_Toc12154 </w:instrText>
      </w:r>
      <w:r>
        <w:rPr>
          <w:rFonts w:hint="eastAsia" w:ascii="宋体" w:hAnsi="宋体" w:eastAsia="宋体" w:cs="宋体"/>
          <w:bCs w:val="0"/>
          <w:szCs w:val="24"/>
          <w:lang w:val="zh-CN"/>
        </w:rPr>
        <w:fldChar w:fldCharType="separate"/>
      </w:r>
      <w:r>
        <w:rPr>
          <w:rFonts w:hint="eastAsia" w:ascii="宋体" w:hAnsi="宋体" w:eastAsia="宋体" w:cs="宋体"/>
          <w:szCs w:val="28"/>
        </w:rPr>
        <w:t>5.2.5. 精准企业画像</w:t>
      </w:r>
      <w:r>
        <w:tab/>
      </w:r>
      <w:r>
        <w:fldChar w:fldCharType="begin"/>
      </w:r>
      <w:r>
        <w:instrText xml:space="preserve"> PAGEREF _Toc12154 \h </w:instrText>
      </w:r>
      <w:r>
        <w:fldChar w:fldCharType="separate"/>
      </w:r>
      <w:r>
        <w:t>36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_Toc20644 </w:instrText>
      </w:r>
      <w:r>
        <w:rPr>
          <w:rFonts w:hint="eastAsia" w:ascii="宋体" w:hAnsi="宋体" w:eastAsia="宋体" w:cs="宋体"/>
          <w:bCs w:val="0"/>
          <w:szCs w:val="24"/>
          <w:lang w:val="zh-CN"/>
        </w:rPr>
        <w:fldChar w:fldCharType="separate"/>
      </w:r>
      <w:r>
        <w:rPr>
          <w:rFonts w:hint="default" w:eastAsia="宋体"/>
          <w:szCs w:val="30"/>
        </w:rPr>
        <w:t xml:space="preserve">5.3. </w:t>
      </w:r>
      <w:r>
        <w:rPr>
          <w:rFonts w:hint="eastAsia" w:eastAsia="宋体"/>
        </w:rPr>
        <w:t>后台管理功能模块</w:t>
      </w:r>
      <w:r>
        <w:tab/>
      </w:r>
      <w:r>
        <w:fldChar w:fldCharType="begin"/>
      </w:r>
      <w:r>
        <w:instrText xml:space="preserve"> PAGEREF _Toc20644 \h </w:instrText>
      </w:r>
      <w:r>
        <w:fldChar w:fldCharType="separate"/>
      </w:r>
      <w:r>
        <w:t>39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_Toc11045 </w:instrText>
      </w:r>
      <w:r>
        <w:rPr>
          <w:rFonts w:hint="eastAsia" w:ascii="宋体" w:hAnsi="宋体" w:eastAsia="宋体" w:cs="宋体"/>
          <w:bCs w:val="0"/>
          <w:szCs w:val="24"/>
          <w:lang w:val="zh-CN"/>
        </w:rPr>
        <w:fldChar w:fldCharType="separate"/>
      </w:r>
      <w:r>
        <w:rPr>
          <w:rFonts w:hint="eastAsia" w:ascii="宋体" w:hAnsi="宋体" w:eastAsia="宋体" w:cs="宋体"/>
          <w:szCs w:val="28"/>
        </w:rPr>
        <w:t>5.3.1. 企业管理</w:t>
      </w:r>
      <w:r>
        <w:tab/>
      </w:r>
      <w:r>
        <w:fldChar w:fldCharType="begin"/>
      </w:r>
      <w:r>
        <w:instrText xml:space="preserve"> PAGEREF _Toc11045 \h </w:instrText>
      </w:r>
      <w:r>
        <w:fldChar w:fldCharType="separate"/>
      </w:r>
      <w:r>
        <w:t>40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_Toc24280 </w:instrText>
      </w:r>
      <w:r>
        <w:rPr>
          <w:rFonts w:hint="eastAsia" w:ascii="宋体" w:hAnsi="宋体" w:eastAsia="宋体" w:cs="宋体"/>
          <w:bCs w:val="0"/>
          <w:szCs w:val="24"/>
          <w:lang w:val="zh-CN"/>
        </w:rPr>
        <w:fldChar w:fldCharType="separate"/>
      </w:r>
      <w:r>
        <w:rPr>
          <w:rFonts w:hint="eastAsia" w:ascii="宋体" w:hAnsi="宋体" w:eastAsia="宋体" w:cs="宋体"/>
          <w:szCs w:val="28"/>
        </w:rPr>
        <w:t>5.3.2. 政策管理</w:t>
      </w:r>
      <w:r>
        <w:tab/>
      </w:r>
      <w:r>
        <w:fldChar w:fldCharType="begin"/>
      </w:r>
      <w:r>
        <w:instrText xml:space="preserve"> PAGEREF _Toc24280 \h </w:instrText>
      </w:r>
      <w:r>
        <w:fldChar w:fldCharType="separate"/>
      </w:r>
      <w:r>
        <w:t>42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_Toc17032 </w:instrText>
      </w:r>
      <w:r>
        <w:rPr>
          <w:rFonts w:hint="eastAsia" w:ascii="宋体" w:hAnsi="宋体" w:eastAsia="宋体" w:cs="宋体"/>
          <w:bCs w:val="0"/>
          <w:szCs w:val="24"/>
          <w:lang w:val="zh-CN"/>
        </w:rPr>
        <w:fldChar w:fldCharType="separate"/>
      </w:r>
      <w:r>
        <w:rPr>
          <w:rFonts w:hint="eastAsia" w:ascii="宋体" w:hAnsi="宋体" w:eastAsia="宋体" w:cs="宋体"/>
          <w:szCs w:val="28"/>
        </w:rPr>
        <w:t>5.3.3. 评价模型</w:t>
      </w:r>
      <w:r>
        <w:tab/>
      </w:r>
      <w:r>
        <w:fldChar w:fldCharType="begin"/>
      </w:r>
      <w:r>
        <w:instrText xml:space="preserve"> PAGEREF _Toc17032 \h </w:instrText>
      </w:r>
      <w:r>
        <w:fldChar w:fldCharType="separate"/>
      </w:r>
      <w:r>
        <w:t>43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_Toc459 </w:instrText>
      </w:r>
      <w:r>
        <w:rPr>
          <w:rFonts w:hint="eastAsia" w:ascii="宋体" w:hAnsi="宋体" w:eastAsia="宋体" w:cs="宋体"/>
          <w:bCs w:val="0"/>
          <w:szCs w:val="24"/>
          <w:lang w:val="zh-CN"/>
        </w:rPr>
        <w:fldChar w:fldCharType="separate"/>
      </w:r>
      <w:r>
        <w:rPr>
          <w:rFonts w:hint="eastAsia" w:ascii="宋体" w:hAnsi="宋体" w:eastAsia="宋体" w:cs="宋体"/>
          <w:szCs w:val="28"/>
        </w:rPr>
        <w:t>5.3.4. 权限管理</w:t>
      </w:r>
      <w:r>
        <w:tab/>
      </w:r>
      <w:r>
        <w:fldChar w:fldCharType="begin"/>
      </w:r>
      <w:r>
        <w:instrText xml:space="preserve"> PAGEREF _Toc459 \h </w:instrText>
      </w:r>
      <w:r>
        <w:fldChar w:fldCharType="separate"/>
      </w:r>
      <w:r>
        <w:t>45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_Toc4346 </w:instrText>
      </w:r>
      <w:r>
        <w:rPr>
          <w:rFonts w:hint="eastAsia" w:ascii="宋体" w:hAnsi="宋体" w:eastAsia="宋体" w:cs="宋体"/>
          <w:bCs w:val="0"/>
          <w:szCs w:val="24"/>
          <w:lang w:val="zh-CN"/>
        </w:rPr>
        <w:fldChar w:fldCharType="separate"/>
      </w:r>
      <w:r>
        <w:rPr>
          <w:rFonts w:hint="eastAsia" w:ascii="宋体" w:hAnsi="宋体" w:eastAsia="宋体" w:cs="宋体"/>
          <w:szCs w:val="28"/>
        </w:rPr>
        <w:t>5.3.5. 调档记录</w:t>
      </w:r>
      <w:r>
        <w:tab/>
      </w:r>
      <w:r>
        <w:fldChar w:fldCharType="begin"/>
      </w:r>
      <w:r>
        <w:instrText xml:space="preserve"> PAGEREF _Toc4346 \h </w:instrText>
      </w:r>
      <w:r>
        <w:fldChar w:fldCharType="separate"/>
      </w:r>
      <w:r>
        <w:t>46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_Toc6322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5.4. </w:t>
      </w:r>
      <w:r>
        <w:rPr>
          <w:rFonts w:hint="eastAsia" w:ascii="宋体" w:hAnsi="宋体" w:eastAsia="宋体" w:cs="宋体"/>
        </w:rPr>
        <w:t>亩产数字地图打通</w:t>
      </w:r>
      <w:r>
        <w:tab/>
      </w:r>
      <w:r>
        <w:fldChar w:fldCharType="begin"/>
      </w:r>
      <w:r>
        <w:instrText xml:space="preserve"> PAGEREF _Toc6322 \h </w:instrText>
      </w:r>
      <w:r>
        <w:fldChar w:fldCharType="separate"/>
      </w:r>
      <w:r>
        <w:t>47</w:t>
      </w:r>
      <w:r>
        <w:fldChar w:fldCharType="end"/>
      </w:r>
      <w:r>
        <w:rPr>
          <w:rFonts w:hint="eastAsia" w:ascii="宋体" w:hAnsi="宋体" w:eastAsia="宋体" w:cs="宋体"/>
          <w:bCs w:val="0"/>
          <w:szCs w:val="24"/>
          <w:lang w:val="zh-CN"/>
        </w:rPr>
        <w:fldChar w:fldCharType="end"/>
      </w:r>
      <w:bookmarkEnd w:id="2"/>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_Toc19759 </w:instrText>
      </w:r>
      <w:r>
        <w:rPr>
          <w:rFonts w:hint="eastAsia" w:ascii="宋体" w:hAnsi="宋体" w:eastAsia="宋体" w:cs="宋体"/>
          <w:bCs w:val="0"/>
          <w:szCs w:val="24"/>
          <w:lang w:val="zh-CN"/>
        </w:rPr>
        <w:fldChar w:fldCharType="separate"/>
      </w:r>
      <w:r>
        <w:rPr>
          <w:rFonts w:hint="eastAsia" w:ascii="宋体" w:hAnsi="宋体" w:eastAsia="宋体" w:cs="宋体"/>
          <w:szCs w:val="28"/>
        </w:rPr>
        <w:t>6. 数据库设计</w:t>
      </w:r>
      <w:r>
        <w:tab/>
      </w:r>
      <w:r>
        <w:fldChar w:fldCharType="begin"/>
      </w:r>
      <w:r>
        <w:instrText xml:space="preserve"> PAGEREF _Toc19759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_Toc19068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6.1. </w:t>
      </w:r>
      <w:r>
        <w:rPr>
          <w:rFonts w:hint="eastAsia"/>
        </w:rPr>
        <w:t>数据库环境说明</w:t>
      </w:r>
      <w:r>
        <w:tab/>
      </w:r>
      <w:r>
        <w:fldChar w:fldCharType="begin"/>
      </w:r>
      <w:r>
        <w:instrText xml:space="preserve"> PAGEREF _Toc19068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_Toc18744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6.2. </w:t>
      </w:r>
      <w:r>
        <w:rPr>
          <w:rFonts w:hint="eastAsia"/>
        </w:rPr>
        <w:t>标识符与约定</w:t>
      </w:r>
      <w:r>
        <w:tab/>
      </w:r>
      <w:r>
        <w:fldChar w:fldCharType="begin"/>
      </w:r>
      <w:r>
        <w:instrText xml:space="preserve"> PAGEREF _Toc18744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_Toc21584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6.3. </w:t>
      </w:r>
      <w:r>
        <w:rPr>
          <w:rFonts w:hint="eastAsia"/>
        </w:rPr>
        <w:t>数据库详细设计</w:t>
      </w:r>
      <w:r>
        <w:tab/>
      </w:r>
      <w:r>
        <w:fldChar w:fldCharType="begin"/>
      </w:r>
      <w:r>
        <w:instrText xml:space="preserve"> PAGEREF _Toc21584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_Toc7058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6.3.1. </w:t>
      </w:r>
      <w:r>
        <w:rPr>
          <w:rFonts w:hint="eastAsia" w:ascii="宋体" w:hAnsi="宋体" w:cs="宋体"/>
          <w:szCs w:val="28"/>
          <w:lang w:val="en-US" w:eastAsia="zh-CN"/>
        </w:rPr>
        <w:t>逻辑关系图</w:t>
      </w:r>
      <w:r>
        <w:tab/>
      </w:r>
      <w:r>
        <w:fldChar w:fldCharType="begin"/>
      </w:r>
      <w:r>
        <w:instrText xml:space="preserve"> PAGEREF _Toc7058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_Toc20704 </w:instrText>
      </w:r>
      <w:r>
        <w:rPr>
          <w:rFonts w:hint="eastAsia" w:ascii="宋体" w:hAnsi="宋体" w:eastAsia="宋体" w:cs="宋体"/>
          <w:bCs w:val="0"/>
          <w:szCs w:val="24"/>
          <w:lang w:val="zh-CN"/>
        </w:rPr>
        <w:fldChar w:fldCharType="separate"/>
      </w:r>
      <w:r>
        <w:rPr>
          <w:rFonts w:hint="eastAsia" w:ascii="宋体" w:hAnsi="宋体" w:eastAsia="宋体" w:cs="宋体"/>
          <w:szCs w:val="28"/>
        </w:rPr>
        <w:t>6.3.2. 属性表设计</w:t>
      </w:r>
      <w:r>
        <w:tab/>
      </w:r>
      <w:r>
        <w:fldChar w:fldCharType="begin"/>
      </w:r>
      <w:r>
        <w:instrText xml:space="preserve"> PAGEREF _Toc20704 \h </w:instrText>
      </w:r>
      <w:r>
        <w:fldChar w:fldCharType="separate"/>
      </w:r>
      <w:r>
        <w:t>49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_Toc426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7. </w:t>
      </w:r>
      <w:r>
        <w:rPr>
          <w:rFonts w:hint="eastAsia" w:ascii="宋体" w:hAnsi="宋体" w:cs="宋体"/>
          <w:szCs w:val="28"/>
          <w:lang w:val="en-US" w:eastAsia="zh-CN"/>
        </w:rPr>
        <w:t>接口设计</w:t>
      </w:r>
      <w:r>
        <w:tab/>
      </w:r>
      <w:r>
        <w:fldChar w:fldCharType="begin"/>
      </w:r>
      <w:r>
        <w:instrText xml:space="preserve"> PAGEREF _Toc426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_Toc26461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7.1. </w:t>
      </w:r>
      <w:r>
        <w:rPr>
          <w:rFonts w:hint="eastAsia" w:ascii="宋体" w:hAnsi="宋体" w:eastAsia="宋体" w:cs="宋体"/>
          <w:bCs/>
          <w:kern w:val="0"/>
          <w:szCs w:val="36"/>
        </w:rPr>
        <w:t>系统用户模块</w:t>
      </w:r>
      <w:r>
        <w:tab/>
      </w:r>
      <w:r>
        <w:fldChar w:fldCharType="begin"/>
      </w:r>
      <w:r>
        <w:instrText xml:space="preserve"> PAGEREF _Toc26461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_Toc20351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7.2. </w:t>
      </w:r>
      <w:r>
        <w:rPr>
          <w:rFonts w:hint="eastAsia" w:ascii="宋体" w:hAnsi="宋体" w:cs="宋体"/>
          <w:bCs/>
          <w:kern w:val="0"/>
          <w:szCs w:val="36"/>
          <w:lang w:val="en-US" w:eastAsia="zh-CN"/>
        </w:rPr>
        <w:t>统计数据模块</w:t>
      </w:r>
      <w:r>
        <w:tab/>
      </w:r>
      <w:r>
        <w:fldChar w:fldCharType="begin"/>
      </w:r>
      <w:r>
        <w:instrText xml:space="preserve"> PAGEREF _Toc20351 \h </w:instrText>
      </w:r>
      <w:r>
        <w:fldChar w:fldCharType="separate"/>
      </w:r>
      <w:r>
        <w:t>67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_Toc1814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7.3. </w:t>
      </w:r>
      <w:r>
        <w:rPr>
          <w:rFonts w:hint="eastAsia" w:ascii="宋体" w:hAnsi="宋体" w:cs="宋体"/>
          <w:bCs/>
          <w:kern w:val="0"/>
          <w:szCs w:val="36"/>
          <w:lang w:val="en-US" w:eastAsia="zh-CN"/>
        </w:rPr>
        <w:t>选项信息模块</w:t>
      </w:r>
      <w:r>
        <w:tab/>
      </w:r>
      <w:r>
        <w:fldChar w:fldCharType="begin"/>
      </w:r>
      <w:r>
        <w:instrText xml:space="preserve"> PAGEREF _Toc1814 \h </w:instrText>
      </w:r>
      <w:r>
        <w:fldChar w:fldCharType="separate"/>
      </w:r>
      <w:r>
        <w:t>68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_Toc7495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7.4. </w:t>
      </w:r>
      <w:r>
        <w:rPr>
          <w:rFonts w:hint="eastAsia" w:ascii="宋体" w:hAnsi="宋体" w:eastAsia="宋体" w:cs="宋体"/>
          <w:bCs/>
          <w:kern w:val="0"/>
          <w:szCs w:val="36"/>
          <w:lang w:val="en-US" w:eastAsia="zh-CN"/>
        </w:rPr>
        <w:t>企业信息模块</w:t>
      </w:r>
      <w:r>
        <w:tab/>
      </w:r>
      <w:r>
        <w:fldChar w:fldCharType="begin"/>
      </w:r>
      <w:r>
        <w:instrText xml:space="preserve"> PAGEREF _Toc7495 \h </w:instrText>
      </w:r>
      <w:r>
        <w:fldChar w:fldCharType="separate"/>
      </w:r>
      <w:r>
        <w:t>68</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_Toc15624 </w:instrText>
      </w:r>
      <w:r>
        <w:rPr>
          <w:rFonts w:hint="eastAsia" w:ascii="宋体" w:hAnsi="宋体" w:eastAsia="宋体" w:cs="宋体"/>
          <w:bCs w:val="0"/>
          <w:szCs w:val="24"/>
          <w:lang w:val="zh-CN"/>
        </w:rPr>
        <w:fldChar w:fldCharType="separate"/>
      </w:r>
      <w:r>
        <w:rPr>
          <w:rFonts w:hint="eastAsia" w:ascii="宋体" w:hAnsi="宋体" w:eastAsia="宋体" w:cs="宋体"/>
          <w:szCs w:val="28"/>
        </w:rPr>
        <w:t>8. 系统部署和运维方案</w:t>
      </w:r>
      <w:r>
        <w:tab/>
      </w:r>
      <w:r>
        <w:fldChar w:fldCharType="begin"/>
      </w:r>
      <w:r>
        <w:instrText xml:space="preserve"> PAGEREF _Toc15624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8.1. </w:t>
      </w:r>
      <w:r>
        <w:rPr>
          <w:rFonts w:hint="eastAsia" w:ascii="宋体" w:hAnsi="宋体" w:eastAsia="宋体" w:cs="宋体"/>
        </w:rPr>
        <w:t>系统环境</w:t>
      </w:r>
      <w:r>
        <w:tab/>
      </w:r>
      <w:r>
        <w:fldChar w:fldCharType="begin"/>
      </w:r>
      <w:r>
        <w:instrText xml:space="preserve"> PAGEREF _Toc11069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_Toc23267 </w:instrText>
      </w:r>
      <w:r>
        <w:rPr>
          <w:rFonts w:hint="eastAsia" w:ascii="宋体" w:hAnsi="宋体" w:eastAsia="宋体" w:cs="宋体"/>
          <w:bCs w:val="0"/>
          <w:szCs w:val="24"/>
          <w:lang w:val="zh-CN"/>
        </w:rPr>
        <w:fldChar w:fldCharType="separate"/>
      </w:r>
      <w:r>
        <w:rPr>
          <w:rFonts w:hint="eastAsia" w:ascii="宋体" w:hAnsi="宋体" w:eastAsia="宋体" w:cs="宋体"/>
          <w:szCs w:val="28"/>
        </w:rPr>
        <w:t>8.1.1. 开发环境</w:t>
      </w:r>
      <w:r>
        <w:tab/>
      </w:r>
      <w:r>
        <w:fldChar w:fldCharType="begin"/>
      </w:r>
      <w:r>
        <w:instrText xml:space="preserve"> PAGEREF _Toc23267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_Toc29968 </w:instrText>
      </w:r>
      <w:r>
        <w:rPr>
          <w:rFonts w:hint="eastAsia" w:ascii="宋体" w:hAnsi="宋体" w:eastAsia="宋体" w:cs="宋体"/>
          <w:bCs w:val="0"/>
          <w:szCs w:val="24"/>
          <w:lang w:val="zh-CN"/>
        </w:rPr>
        <w:fldChar w:fldCharType="separate"/>
      </w:r>
      <w:r>
        <w:rPr>
          <w:rFonts w:hint="eastAsia" w:ascii="宋体" w:hAnsi="宋体" w:eastAsia="宋体" w:cs="宋体"/>
          <w:szCs w:val="28"/>
        </w:rPr>
        <w:t>8.1.2. 硬件环境</w:t>
      </w:r>
      <w:r>
        <w:tab/>
      </w:r>
      <w:r>
        <w:fldChar w:fldCharType="begin"/>
      </w:r>
      <w:r>
        <w:instrText xml:space="preserve"> PAGEREF _Toc29968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_Toc9048 </w:instrText>
      </w:r>
      <w:r>
        <w:rPr>
          <w:rFonts w:hint="eastAsia" w:ascii="宋体" w:hAnsi="宋体" w:eastAsia="宋体" w:cs="宋体"/>
          <w:bCs w:val="0"/>
          <w:szCs w:val="24"/>
          <w:lang w:val="zh-CN"/>
        </w:rPr>
        <w:fldChar w:fldCharType="separate"/>
      </w:r>
      <w:r>
        <w:rPr>
          <w:rFonts w:hint="eastAsia" w:ascii="宋体" w:hAnsi="宋体" w:eastAsia="宋体" w:cs="宋体"/>
          <w:szCs w:val="28"/>
        </w:rPr>
        <w:t>8.1.3. 软件环境</w:t>
      </w:r>
      <w:r>
        <w:tab/>
      </w:r>
      <w:r>
        <w:fldChar w:fldCharType="begin"/>
      </w:r>
      <w:r>
        <w:instrText xml:space="preserve"> PAGEREF _Toc9048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_Toc31109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8.2. </w:t>
      </w:r>
      <w:r>
        <w:rPr>
          <w:rFonts w:hint="eastAsia" w:ascii="宋体" w:hAnsi="宋体" w:eastAsia="宋体" w:cs="宋体"/>
        </w:rPr>
        <w:t>系统部署方案</w:t>
      </w:r>
      <w:r>
        <w:tab/>
      </w:r>
      <w:r>
        <w:fldChar w:fldCharType="begin"/>
      </w:r>
      <w:r>
        <w:instrText xml:space="preserve"> PAGEREF _Toc31109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_Toc3493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8.3. </w:t>
      </w:r>
      <w:r>
        <w:rPr>
          <w:rFonts w:hint="eastAsia" w:ascii="宋体" w:hAnsi="宋体" w:eastAsia="宋体" w:cs="宋体"/>
        </w:rPr>
        <w:t>运行维护分工</w:t>
      </w:r>
      <w:r>
        <w:tab/>
      </w:r>
      <w:r>
        <w:fldChar w:fldCharType="begin"/>
      </w:r>
      <w:r>
        <w:instrText xml:space="preserve"> PAGEREF _Toc3493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_Toc8252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8.4. </w:t>
      </w:r>
      <w:r>
        <w:rPr>
          <w:rFonts w:hint="eastAsia" w:ascii="宋体" w:hAnsi="宋体" w:eastAsia="宋体" w:cs="宋体"/>
        </w:rPr>
        <w:t>数据更新维护</w:t>
      </w:r>
      <w:r>
        <w:tab/>
      </w:r>
      <w:r>
        <w:fldChar w:fldCharType="begin"/>
      </w:r>
      <w:r>
        <w:instrText xml:space="preserve"> PAGEREF _Toc8252 \h </w:instrText>
      </w:r>
      <w:r>
        <w:fldChar w:fldCharType="separate"/>
      </w:r>
      <w:r>
        <w:t>71</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_Toc14030 </w:instrText>
      </w:r>
      <w:r>
        <w:rPr>
          <w:rFonts w:hint="eastAsia" w:ascii="宋体" w:hAnsi="宋体" w:eastAsia="宋体" w:cs="宋体"/>
          <w:bCs w:val="0"/>
          <w:szCs w:val="24"/>
          <w:lang w:val="zh-CN"/>
        </w:rPr>
        <w:fldChar w:fldCharType="separate"/>
      </w:r>
      <w:r>
        <w:rPr>
          <w:rFonts w:hint="eastAsia" w:ascii="宋体" w:hAnsi="宋体" w:eastAsia="宋体" w:cs="宋体"/>
          <w:szCs w:val="28"/>
        </w:rPr>
        <w:t>9. 测试方案</w:t>
      </w:r>
      <w:r>
        <w:tab/>
      </w:r>
      <w:r>
        <w:fldChar w:fldCharType="begin"/>
      </w:r>
      <w:r>
        <w:instrText xml:space="preserve"> PAGEREF _Toc14030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_Toc18569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9.1. </w:t>
      </w:r>
      <w:r>
        <w:rPr>
          <w:rFonts w:hint="eastAsia" w:ascii="宋体" w:hAnsi="宋体" w:eastAsia="宋体" w:cs="宋体"/>
        </w:rPr>
        <w:t>测试目标</w:t>
      </w:r>
      <w:r>
        <w:tab/>
      </w:r>
      <w:r>
        <w:fldChar w:fldCharType="begin"/>
      </w:r>
      <w:r>
        <w:instrText xml:space="preserve"> PAGEREF _Toc18569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_Toc1939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9.2. </w:t>
      </w:r>
      <w:r>
        <w:rPr>
          <w:rFonts w:hint="eastAsia" w:ascii="宋体" w:hAnsi="宋体" w:eastAsia="宋体" w:cs="宋体"/>
        </w:rPr>
        <w:t>测试内容</w:t>
      </w:r>
      <w:r>
        <w:tab/>
      </w:r>
      <w:r>
        <w:fldChar w:fldCharType="begin"/>
      </w:r>
      <w:r>
        <w:instrText xml:space="preserve"> PAGEREF _Toc1939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9.3. </w:t>
      </w:r>
      <w:r>
        <w:rPr>
          <w:rFonts w:hint="eastAsia" w:ascii="宋体" w:hAnsi="宋体" w:eastAsia="宋体" w:cs="宋体"/>
        </w:rPr>
        <w:t>测试组织</w:t>
      </w:r>
      <w:r>
        <w:tab/>
      </w:r>
      <w:r>
        <w:fldChar w:fldCharType="begin"/>
      </w:r>
      <w:r>
        <w:instrText xml:space="preserve"> PAGEREF _Toc13299 \h </w:instrText>
      </w:r>
      <w:r>
        <w:fldChar w:fldCharType="separate"/>
      </w:r>
      <w:r>
        <w:t>73</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_Toc16638 </w:instrText>
      </w:r>
      <w:r>
        <w:rPr>
          <w:rFonts w:hint="eastAsia" w:ascii="宋体" w:hAnsi="宋体" w:eastAsia="宋体" w:cs="宋体"/>
          <w:bCs w:val="0"/>
          <w:szCs w:val="24"/>
          <w:lang w:val="zh-CN"/>
        </w:rPr>
        <w:fldChar w:fldCharType="separate"/>
      </w:r>
      <w:r>
        <w:rPr>
          <w:rFonts w:hint="eastAsia" w:ascii="宋体" w:hAnsi="宋体" w:eastAsia="宋体" w:cs="宋体"/>
          <w:szCs w:val="28"/>
        </w:rPr>
        <w:t>10. 质量保证措施</w:t>
      </w:r>
      <w:r>
        <w:tab/>
      </w:r>
      <w:r>
        <w:fldChar w:fldCharType="begin"/>
      </w:r>
      <w:r>
        <w:instrText xml:space="preserve"> PAGEREF _Toc16638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_Toc18456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10.1. </w:t>
      </w:r>
      <w:r>
        <w:rPr>
          <w:rFonts w:hint="eastAsia" w:ascii="宋体" w:hAnsi="宋体" w:eastAsia="宋体" w:cs="宋体"/>
        </w:rPr>
        <w:t>建立质量管理体系</w:t>
      </w:r>
      <w:r>
        <w:tab/>
      </w:r>
      <w:r>
        <w:fldChar w:fldCharType="begin"/>
      </w:r>
      <w:r>
        <w:instrText xml:space="preserve"> PAGEREF _Toc18456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_Toc26617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10.2. </w:t>
      </w:r>
      <w:r>
        <w:rPr>
          <w:rFonts w:hint="eastAsia" w:ascii="宋体" w:hAnsi="宋体" w:eastAsia="宋体" w:cs="宋体"/>
        </w:rPr>
        <w:t>健全质量监控检查制度</w:t>
      </w:r>
      <w:r>
        <w:tab/>
      </w:r>
      <w:r>
        <w:fldChar w:fldCharType="begin"/>
      </w:r>
      <w:r>
        <w:instrText xml:space="preserve"> PAGEREF _Toc26617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_Toc2365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10.3. </w:t>
      </w:r>
      <w:r>
        <w:rPr>
          <w:rFonts w:hint="eastAsia" w:ascii="宋体" w:hAnsi="宋体" w:eastAsia="宋体" w:cs="宋体"/>
        </w:rPr>
        <w:t>软件质量控制</w:t>
      </w:r>
      <w:r>
        <w:tab/>
      </w:r>
      <w:r>
        <w:fldChar w:fldCharType="begin"/>
      </w:r>
      <w:r>
        <w:instrText xml:space="preserve"> PAGEREF _Toc2365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_Toc362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10.4. </w:t>
      </w:r>
      <w:r>
        <w:rPr>
          <w:rFonts w:hint="eastAsia" w:ascii="宋体" w:hAnsi="宋体" w:eastAsia="宋体" w:cs="宋体"/>
        </w:rPr>
        <w:t>数据质量控制</w:t>
      </w:r>
      <w:r>
        <w:tab/>
      </w:r>
      <w:r>
        <w:fldChar w:fldCharType="begin"/>
      </w:r>
      <w:r>
        <w:instrText xml:space="preserve"> PAGEREF _Toc362 \h </w:instrText>
      </w:r>
      <w:r>
        <w:fldChar w:fldCharType="separate"/>
      </w:r>
      <w:r>
        <w:t>75</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_Toc22146 </w:instrText>
      </w:r>
      <w:r>
        <w:rPr>
          <w:rFonts w:hint="eastAsia" w:ascii="宋体" w:hAnsi="宋体" w:eastAsia="宋体" w:cs="宋体"/>
          <w:bCs w:val="0"/>
          <w:szCs w:val="24"/>
          <w:lang w:val="zh-CN"/>
        </w:rPr>
        <w:fldChar w:fldCharType="separate"/>
      </w:r>
      <w:r>
        <w:rPr>
          <w:rFonts w:hint="eastAsia" w:ascii="宋体" w:hAnsi="宋体" w:eastAsia="宋体" w:cs="宋体"/>
          <w:szCs w:val="28"/>
        </w:rPr>
        <w:t>11. 项目实施管理</w:t>
      </w:r>
      <w:r>
        <w:tab/>
      </w:r>
      <w:r>
        <w:fldChar w:fldCharType="begin"/>
      </w:r>
      <w:r>
        <w:instrText xml:space="preserve"> PAGEREF _Toc22146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_Toc9436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11.1. </w:t>
      </w:r>
      <w:r>
        <w:rPr>
          <w:rFonts w:hint="eastAsia" w:ascii="宋体" w:hAnsi="宋体" w:eastAsia="宋体" w:cs="宋体"/>
        </w:rPr>
        <w:t>组织结构</w:t>
      </w:r>
      <w:r>
        <w:tab/>
      </w:r>
      <w:r>
        <w:fldChar w:fldCharType="begin"/>
      </w:r>
      <w:r>
        <w:instrText xml:space="preserve"> PAGEREF _Toc9436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_Toc10779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11.2. </w:t>
      </w:r>
      <w:r>
        <w:rPr>
          <w:rFonts w:hint="eastAsia" w:ascii="宋体" w:hAnsi="宋体" w:eastAsia="宋体" w:cs="宋体"/>
        </w:rPr>
        <w:t>人员构成</w:t>
      </w:r>
      <w:r>
        <w:tab/>
      </w:r>
      <w:r>
        <w:fldChar w:fldCharType="begin"/>
      </w:r>
      <w:r>
        <w:instrText xml:space="preserve"> PAGEREF _Toc10779 \h </w:instrText>
      </w:r>
      <w:r>
        <w:fldChar w:fldCharType="separate"/>
      </w:r>
      <w:r>
        <w:t>78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_Toc10348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11.3. </w:t>
      </w:r>
      <w:r>
        <w:rPr>
          <w:rFonts w:hint="eastAsia" w:ascii="宋体" w:hAnsi="宋体" w:eastAsia="宋体" w:cs="宋体"/>
        </w:rPr>
        <w:t>项目实施计划</w:t>
      </w:r>
      <w:r>
        <w:tab/>
      </w:r>
      <w:r>
        <w:fldChar w:fldCharType="begin"/>
      </w:r>
      <w:r>
        <w:instrText xml:space="preserve"> PAGEREF _Toc10348 \h </w:instrText>
      </w:r>
      <w:r>
        <w:fldChar w:fldCharType="separate"/>
      </w:r>
      <w:r>
        <w:t>79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_Toc9851 </w:instrText>
      </w:r>
      <w:r>
        <w:rPr>
          <w:rFonts w:hint="eastAsia" w:ascii="宋体" w:hAnsi="宋体" w:eastAsia="宋体" w:cs="宋体"/>
          <w:bCs w:val="0"/>
          <w:szCs w:val="24"/>
          <w:lang w:val="zh-CN"/>
        </w:rPr>
        <w:fldChar w:fldCharType="separate"/>
      </w:r>
      <w:r>
        <w:rPr>
          <w:rFonts w:hint="eastAsia" w:ascii="宋体" w:hAnsi="宋体" w:eastAsia="宋体" w:cs="宋体"/>
          <w:szCs w:val="28"/>
        </w:rPr>
        <w:t>12. 项目预期成果</w:t>
      </w:r>
      <w:r>
        <w:tab/>
      </w:r>
      <w:r>
        <w:fldChar w:fldCharType="begin"/>
      </w:r>
      <w:r>
        <w:instrText xml:space="preserve"> PAGEREF _Toc9851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_Toc6070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12.1. </w:t>
      </w:r>
      <w:r>
        <w:rPr>
          <w:rFonts w:hint="eastAsia" w:ascii="宋体" w:hAnsi="宋体" w:eastAsia="宋体" w:cs="宋体"/>
        </w:rPr>
        <w:t>文档成果</w:t>
      </w:r>
      <w:r>
        <w:tab/>
      </w:r>
      <w:r>
        <w:fldChar w:fldCharType="begin"/>
      </w:r>
      <w:r>
        <w:instrText xml:space="preserve"> PAGEREF _Toc6070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_Toc16000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12.2. </w:t>
      </w:r>
      <w:r>
        <w:rPr>
          <w:rFonts w:hint="eastAsia" w:ascii="宋体" w:hAnsi="宋体" w:eastAsia="宋体" w:cs="宋体"/>
        </w:rPr>
        <w:t>数据成果</w:t>
      </w:r>
      <w:r>
        <w:tab/>
      </w:r>
      <w:r>
        <w:fldChar w:fldCharType="begin"/>
      </w:r>
      <w:r>
        <w:instrText xml:space="preserve"> PAGEREF _Toc16000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_Toc25764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12.3. </w:t>
      </w:r>
      <w:r>
        <w:rPr>
          <w:rFonts w:hint="eastAsia" w:ascii="宋体" w:hAnsi="宋体" w:eastAsia="宋体" w:cs="宋体"/>
        </w:rPr>
        <w:t>软件成果</w:t>
      </w:r>
      <w:r>
        <w:tab/>
      </w:r>
      <w:r>
        <w:fldChar w:fldCharType="begin"/>
      </w:r>
      <w:r>
        <w:instrText xml:space="preserve"> PAGEREF _Toc25764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_Toc17632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12.4. </w:t>
      </w:r>
      <w:r>
        <w:rPr>
          <w:rFonts w:hint="eastAsia" w:ascii="宋体" w:hAnsi="宋体" w:eastAsia="宋体" w:cs="宋体"/>
        </w:rPr>
        <w:t>标准规范与规章制度</w:t>
      </w:r>
      <w:r>
        <w:tab/>
      </w:r>
      <w:r>
        <w:fldChar w:fldCharType="begin"/>
      </w:r>
      <w:r>
        <w:instrText xml:space="preserve"> PAGEREF _Toc17632 \h </w:instrText>
      </w:r>
      <w:r>
        <w:fldChar w:fldCharType="separate"/>
      </w:r>
      <w:r>
        <w:t>81</w:t>
      </w:r>
      <w:r>
        <w:fldChar w:fldCharType="end"/>
      </w:r>
      <w:r>
        <w:rPr>
          <w:rFonts w:hint="eastAsia" w:ascii="宋体" w:hAnsi="宋体" w:eastAsia="宋体" w:cs="宋体"/>
          <w:bCs w:val="0"/>
          <w:szCs w:val="24"/>
          <w:lang w:val="zh-CN"/>
        </w:rPr>
        <w:fldChar w:fldCharType="end"/>
      </w:r>
    </w:p>
    <w:p>
      <w:pPr>
        <w:pStyle w:val="104"/>
        <w:tabs>
          <w:tab w:val="left" w:pos="420"/>
        </w:tabs>
        <w:spacing w:line="360" w:lineRule="auto"/>
        <w:jc w:val="center"/>
        <w:outlineLvl w:val="0"/>
        <w:rPr>
          <w:rFonts w:hint="eastAsia" w:ascii="宋体" w:hAnsi="宋体" w:eastAsia="宋体" w:cs="宋体"/>
        </w:rPr>
      </w:pPr>
      <w:r>
        <w:rPr>
          <w:rFonts w:hint="eastAsia" w:ascii="宋体" w:hAnsi="宋体" w:eastAsia="宋体" w:cs="宋体"/>
          <w:b w:val="0"/>
          <w:bCs w:val="0"/>
          <w:sz w:val="24"/>
          <w:szCs w:val="24"/>
          <w:lang w:val="zh-CN"/>
        </w:rPr>
        <w:fldChar w:fldCharType="end"/>
      </w:r>
    </w:p>
    <w:p>
      <w:pPr>
        <w:rPr>
          <w:rFonts w:hint="eastAsia" w:ascii="宋体" w:hAnsi="宋体" w:eastAsia="宋体" w:cs="宋体"/>
        </w:rPr>
      </w:pPr>
      <w:r>
        <w:rPr>
          <w:rFonts w:hint="eastAsia" w:ascii="宋体" w:hAnsi="宋体" w:eastAsia="宋体" w:cs="宋体"/>
        </w:rPr>
        <w:br w:type="page"/>
      </w:r>
    </w:p>
    <w:p>
      <w:pPr>
        <w:widowControl/>
        <w:jc w:val="left"/>
        <w:rPr>
          <w:rFonts w:hint="eastAsia" w:ascii="宋体" w:hAnsi="宋体" w:eastAsia="宋体" w:cs="宋体"/>
        </w:rPr>
      </w:pPr>
      <w:r>
        <w:rPr>
          <w:rFonts w:hint="eastAsia" w:ascii="宋体" w:hAnsi="宋体" w:eastAsia="宋体" w:cs="宋体"/>
        </w:rPr>
        <w:br w:type="page"/>
      </w:r>
    </w:p>
    <w:p>
      <w:pPr>
        <w:pStyle w:val="73"/>
        <w:tabs>
          <w:tab w:val="right" w:leader="dot" w:pos="8296"/>
        </w:tabs>
        <w:ind w:left="840" w:hanging="420"/>
        <w:rPr>
          <w:rFonts w:hint="eastAsia" w:ascii="宋体" w:hAnsi="宋体" w:eastAsia="宋体" w:cs="宋体"/>
        </w:rPr>
        <w:sectPr>
          <w:headerReference r:id="rId7" w:type="default"/>
          <w:footerReference r:id="rId8" w:type="default"/>
          <w:pgSz w:w="11906" w:h="16838"/>
          <w:pgMar w:top="1440" w:right="1800" w:bottom="1440" w:left="1800" w:header="850" w:footer="992" w:gutter="0"/>
          <w:pgNumType w:fmt="lowerRoman" w:start="0"/>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3" w:name="_Toc435476580"/>
      <w:bookmarkEnd w:id="3"/>
      <w:bookmarkStart w:id="4" w:name="_Toc435520145"/>
      <w:bookmarkEnd w:id="4"/>
      <w:bookmarkStart w:id="5" w:name="_Toc435475746"/>
      <w:bookmarkEnd w:id="5"/>
      <w:bookmarkStart w:id="6" w:name="_Toc435515969"/>
      <w:bookmarkEnd w:id="6"/>
      <w:bookmarkStart w:id="7" w:name="_Toc28101"/>
      <w:bookmarkStart w:id="8" w:name="_Toc29229"/>
      <w:r>
        <w:rPr>
          <w:rFonts w:hint="eastAsia" w:ascii="宋体" w:hAnsi="宋体" w:eastAsia="宋体" w:cs="宋体"/>
          <w:sz w:val="32"/>
          <w:szCs w:val="28"/>
        </w:rPr>
        <w:t>项目概述</w:t>
      </w:r>
      <w:bookmarkEnd w:id="7"/>
      <w:r>
        <w:rPr>
          <w:rFonts w:hint="eastAsia" w:ascii="宋体" w:hAnsi="宋体" w:cs="宋体"/>
          <w:sz w:val="32"/>
          <w:szCs w:val="28"/>
          <w:lang w:val="en-US" w:eastAsia="zh-CN"/>
        </w:rPr>
        <w:t xml:space="preserve">    </w:t>
      </w:r>
    </w:p>
    <w:p>
      <w:pPr>
        <w:pStyle w:val="5"/>
        <w:ind w:left="813" w:hanging="813"/>
        <w:rPr>
          <w:rFonts w:hint="eastAsia" w:ascii="宋体" w:hAnsi="宋体" w:eastAsia="宋体" w:cs="宋体"/>
        </w:rPr>
      </w:pPr>
      <w:bookmarkStart w:id="9" w:name="_Toc1523"/>
      <w:r>
        <w:rPr>
          <w:rFonts w:hint="eastAsia" w:ascii="宋体" w:hAnsi="宋体" w:eastAsia="宋体" w:cs="宋体"/>
        </w:rPr>
        <w:t>项目背景</w:t>
      </w:r>
      <w:bookmarkEnd w:id="9"/>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本文档是对“南浔区科技</w:t>
      </w:r>
      <w:r>
        <w:rPr>
          <w:rFonts w:hint="eastAsia" w:ascii="宋体" w:hAnsi="宋体" w:cs="宋体"/>
          <w:sz w:val="24"/>
          <w:szCs w:val="21"/>
          <w:lang w:eastAsia="zh-CN"/>
        </w:rPr>
        <w:t>‘</w:t>
      </w:r>
      <w:r>
        <w:rPr>
          <w:rFonts w:hint="eastAsia" w:ascii="宋体" w:hAnsi="宋体" w:eastAsia="宋体" w:cs="宋体"/>
          <w:sz w:val="24"/>
          <w:szCs w:val="21"/>
        </w:rPr>
        <w:t>创新评动力</w:t>
      </w:r>
      <w:r>
        <w:rPr>
          <w:rFonts w:hint="eastAsia" w:ascii="宋体" w:hAnsi="宋体" w:cs="宋体"/>
          <w:sz w:val="24"/>
          <w:szCs w:val="21"/>
          <w:lang w:eastAsia="zh-CN"/>
        </w:rPr>
        <w:t>’</w:t>
      </w:r>
      <w:r>
        <w:rPr>
          <w:rFonts w:hint="eastAsia" w:ascii="宋体" w:hAnsi="宋体" w:eastAsia="宋体" w:cs="宋体"/>
          <w:sz w:val="24"/>
          <w:szCs w:val="21"/>
        </w:rPr>
        <w:t>数字化应用系统项目”设计方案的描述，用来指导数据库的建设、开发思路的指导、与其它相关系统和数据的交互等。作为开发人员的输入参考文档，本设计书的主要内容包括引言、总体设计、系统数据结构设计、接口设计、系统出错设计五部分。</w:t>
      </w:r>
    </w:p>
    <w:p>
      <w:pPr>
        <w:pStyle w:val="5"/>
      </w:pPr>
      <w:bookmarkStart w:id="10" w:name="_Toc6850"/>
      <w:bookmarkStart w:id="11" w:name="_Toc85707052"/>
      <w:bookmarkStart w:id="12" w:name="_Toc22682"/>
      <w:r>
        <w:rPr>
          <w:rFonts w:hint="eastAsia"/>
        </w:rPr>
        <w:t>编写依据</w:t>
      </w:r>
      <w:bookmarkEnd w:id="10"/>
      <w:bookmarkEnd w:id="11"/>
      <w:bookmarkEnd w:id="12"/>
    </w:p>
    <w:p>
      <w:pPr>
        <w:spacing w:line="360" w:lineRule="auto"/>
        <w:rPr>
          <w:rFonts w:hint="default" w:ascii="宋体" w:hAnsi="宋体" w:eastAsia="宋体" w:cs="宋体"/>
          <w:sz w:val="24"/>
          <w:szCs w:val="21"/>
          <w:lang w:val="en-US" w:eastAsia="zh-CN"/>
        </w:rPr>
      </w:pPr>
      <w:r>
        <w:rPr>
          <w:rFonts w:hint="eastAsia" w:ascii="宋体" w:hAnsi="宋体" w:eastAsia="宋体" w:cs="宋体"/>
          <w:sz w:val="24"/>
          <w:szCs w:val="21"/>
          <w:lang w:val="en-US" w:eastAsia="zh-CN"/>
        </w:rPr>
        <w:t>（1）内部引用</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南浔区科技“创新评动力”数字化应用系统项目</w:t>
      </w:r>
      <w:r>
        <w:rPr>
          <w:rFonts w:hint="eastAsia" w:ascii="宋体" w:hAnsi="宋体" w:cs="宋体"/>
          <w:sz w:val="24"/>
          <w:szCs w:val="21"/>
          <w:lang w:val="en-US" w:eastAsia="zh-CN"/>
        </w:rPr>
        <w:t>概要设计说明书</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南浔区科技“创新评动力”数字化应用系统项目可行性分析报告</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《南浔区科技“创新评动力”数字化应用系统项目产品需求规格说明书》 1.0</w:t>
      </w: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rPr>
      </w:pPr>
      <w:bookmarkStart w:id="13" w:name="_Toc21630"/>
      <w:r>
        <w:rPr>
          <w:rFonts w:hint="eastAsia" w:ascii="宋体" w:hAnsi="宋体" w:eastAsia="宋体" w:cs="宋体"/>
          <w:b/>
          <w:bCs w:val="0"/>
          <w:kern w:val="0"/>
          <w:sz w:val="28"/>
          <w:szCs w:val="28"/>
        </w:rPr>
        <w:t>建设目标</w:t>
      </w:r>
      <w:bookmarkEnd w:id="13"/>
      <w:r>
        <w:rPr>
          <w:rFonts w:hint="eastAsia" w:ascii="宋体" w:hAnsi="宋体" w:eastAsia="宋体" w:cs="宋体"/>
          <w:b/>
          <w:bCs w:val="0"/>
          <w:kern w:val="0"/>
          <w:sz w:val="28"/>
          <w:szCs w:val="28"/>
        </w:rPr>
        <w:t xml:space="preserve"> </w:t>
      </w:r>
    </w:p>
    <w:p>
      <w:pPr>
        <w:spacing w:line="360" w:lineRule="auto"/>
        <w:ind w:firstLine="420" w:firstLineChars="200"/>
        <w:rPr>
          <w:rFonts w:hint="eastAsia"/>
        </w:rPr>
      </w:pPr>
      <w:r>
        <w:rPr>
          <w:rFonts w:hint="eastAsia"/>
        </w:rPr>
        <w:t>“</w:t>
      </w:r>
      <w:r>
        <w:rPr>
          <w:rFonts w:hint="eastAsia" w:ascii="宋体" w:hAnsi="宋体" w:eastAsia="宋体" w:cs="宋体"/>
          <w:sz w:val="24"/>
          <w:szCs w:val="21"/>
        </w:rPr>
        <w:t>南浔区创新评动力”系统</w:t>
      </w:r>
      <w:r>
        <w:rPr>
          <w:rFonts w:hint="eastAsia" w:ascii="宋体" w:hAnsi="宋体" w:cs="宋体"/>
          <w:sz w:val="24"/>
          <w:szCs w:val="21"/>
          <w:lang w:val="en-US" w:eastAsia="zh-CN"/>
        </w:rPr>
        <w:t>的建设目标是</w:t>
      </w:r>
      <w:r>
        <w:rPr>
          <w:rFonts w:hint="eastAsia" w:ascii="宋体" w:hAnsi="宋体" w:eastAsia="宋体" w:cs="宋体"/>
          <w:sz w:val="24"/>
          <w:szCs w:val="21"/>
        </w:rPr>
        <w:t>在深化“亩均论英雄”改革基础上，叠加“创新评动力”体系，形成从创新投入到绩效产出的评价闭环，注重创新与贡献、投入与产出相结合，客观反映企业运行全周期情况。为政策协同，资源要素优化配置和叠加运用开辟数据应用先河，最大程度提升政策的持续性、精准性和有效性。</w:t>
      </w:r>
      <w:r>
        <w:rPr>
          <w:rFonts w:hint="eastAsia" w:ascii="宋体" w:hAnsi="宋体" w:cs="宋体"/>
          <w:sz w:val="24"/>
          <w:szCs w:val="21"/>
          <w:lang w:val="en-US" w:eastAsia="zh-CN"/>
        </w:rPr>
        <w:t>该</w:t>
      </w:r>
      <w:r>
        <w:rPr>
          <w:rFonts w:hint="eastAsia" w:ascii="宋体" w:hAnsi="宋体" w:eastAsia="宋体" w:cs="宋体"/>
          <w:sz w:val="24"/>
          <w:szCs w:val="21"/>
        </w:rPr>
        <w:t>系统基于航测地图、工业企业普查数据、工业企业位置数据、历年评价数据以及新增创新评动力九大指标数据，建设全面化、业务化、智能化的系统功能。</w:t>
      </w: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rPr>
      </w:pPr>
      <w:bookmarkStart w:id="14" w:name="_Toc29946"/>
      <w:r>
        <w:rPr>
          <w:rFonts w:hint="eastAsia" w:ascii="宋体" w:hAnsi="宋体" w:eastAsia="宋体" w:cs="宋体"/>
          <w:b/>
          <w:bCs w:val="0"/>
          <w:kern w:val="0"/>
          <w:sz w:val="28"/>
          <w:szCs w:val="28"/>
        </w:rPr>
        <w:t>建设原则</w:t>
      </w:r>
      <w:bookmarkEnd w:id="14"/>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rPr>
        <w:t>在本项目建设过程中，工作部署主要遵循以下原则：</w:t>
      </w:r>
    </w:p>
    <w:p>
      <w:pPr>
        <w:pStyle w:val="102"/>
        <w:numPr>
          <w:ilvl w:val="0"/>
          <w:numId w:val="19"/>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合理充分的运用计算机技术、GIS技术、数据库技术及网络技术，完成平台功能的开发；</w:t>
      </w:r>
    </w:p>
    <w:p>
      <w:pPr>
        <w:pStyle w:val="102"/>
        <w:numPr>
          <w:ilvl w:val="0"/>
          <w:numId w:val="19"/>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需求调研和代码开发并重，采用“原型系统－用户意见－系统修改－新的原型系统”的循环增量式开发方式；</w:t>
      </w:r>
    </w:p>
    <w:p>
      <w:pPr>
        <w:rPr>
          <w:rFonts w:hint="eastAsia" w:ascii="宋体" w:hAnsi="宋体" w:eastAsia="宋体" w:cs="宋体"/>
          <w:sz w:val="28"/>
          <w:szCs w:val="28"/>
        </w:rPr>
      </w:pPr>
    </w:p>
    <w:p>
      <w:pPr>
        <w:pStyle w:val="2"/>
        <w:ind w:left="0" w:leftChars="0" w:firstLine="0" w:firstLineChars="0"/>
        <w:rPr>
          <w:rFonts w:hint="eastAsia"/>
        </w:rPr>
        <w:sectPr>
          <w:headerReference r:id="rId9" w:type="default"/>
          <w:footerReference r:id="rId10" w:type="default"/>
          <w:pgSz w:w="11906" w:h="16838"/>
          <w:pgMar w:top="1440" w:right="1800" w:bottom="1440" w:left="1800" w:header="850" w:footer="992" w:gutter="0"/>
          <w:pgNumType w:fmt="decimal" w:start="1"/>
          <w:cols w:space="425" w:num="1"/>
          <w:docGrid w:type="lines" w:linePitch="312" w:charSpace="0"/>
        </w:sectPr>
      </w:pPr>
    </w:p>
    <w:bookmarkEnd w:id="8"/>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rPr>
      </w:pPr>
      <w:bookmarkStart w:id="15" w:name="_Toc32106"/>
      <w:r>
        <w:rPr>
          <w:rFonts w:hint="eastAsia" w:ascii="宋体" w:hAnsi="宋体" w:eastAsia="宋体" w:cs="宋体"/>
          <w:b/>
          <w:bCs w:val="0"/>
          <w:kern w:val="0"/>
          <w:sz w:val="28"/>
          <w:szCs w:val="28"/>
        </w:rPr>
        <w:t>设计依据</w:t>
      </w:r>
      <w:bookmarkEnd w:id="15"/>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GB/T18521-2001《地名分类与类别代码编制规则》</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GB/T10114-2003《县级以下行政区划代码编制规则》</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GB/T2260-2002《中华人民共和国行政区划代码》</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GB/T23705-2009《数字城市地理信息公共平台地名/地址编码规则》</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19710-2005《地理信息——元数据》</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18316-2008《数字测绘成果质量检查与验收》</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13923-2006《基础地理信息要素分类与代码》</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9002-2007《数字城市地理空间信息公共平台地名/地址分类、描述及编码规则》</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9010-2011《地理信息公共服务平台 地理实体与地名地址数据规范》</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《天地图数据融合技术要求（试行）》国家测绘地理信息局，2014年2月</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《浙江省1:500、1:1000、1:2000基础数字地形图产品检验规定和质量评定》（试行ZCB001-2005）</w:t>
      </w:r>
    </w:p>
    <w:p>
      <w:pPr>
        <w:pStyle w:val="4"/>
        <w:numPr>
          <w:ilvl w:val="0"/>
          <w:numId w:val="1"/>
        </w:numPr>
        <w:spacing w:before="120" w:after="120"/>
        <w:ind w:left="649" w:hanging="649" w:hangingChars="202"/>
        <w:rPr>
          <w:rFonts w:hint="eastAsia" w:ascii="宋体" w:hAnsi="宋体" w:eastAsia="宋体" w:cs="宋体"/>
          <w:sz w:val="32"/>
          <w:szCs w:val="28"/>
          <w:lang w:val="en-US" w:eastAsia="zh-CN"/>
        </w:rPr>
      </w:pPr>
      <w:bookmarkStart w:id="16" w:name="_Toc86995588"/>
      <w:bookmarkStart w:id="17" w:name="_Toc28742"/>
      <w:r>
        <w:rPr>
          <w:rFonts w:hint="eastAsia" w:ascii="宋体" w:hAnsi="宋体" w:eastAsia="宋体" w:cs="宋体"/>
          <w:sz w:val="32"/>
          <w:szCs w:val="28"/>
          <w:lang w:val="en-US" w:eastAsia="zh-CN"/>
        </w:rPr>
        <w:t>详细设计规则</w:t>
      </w:r>
      <w:bookmarkEnd w:id="16"/>
      <w:bookmarkEnd w:id="17"/>
    </w:p>
    <w:p>
      <w:pPr>
        <w:pStyle w:val="5"/>
        <w:ind w:left="813" w:hanging="813"/>
        <w:rPr>
          <w:rFonts w:hint="eastAsia" w:ascii="宋体" w:hAnsi="宋体" w:eastAsia="宋体" w:cs="宋体"/>
          <w:lang w:val="en-US" w:eastAsia="zh-CN"/>
        </w:rPr>
      </w:pPr>
      <w:r>
        <w:rPr>
          <w:rFonts w:hint="eastAsia" w:ascii="宋体" w:hAnsi="宋体" w:eastAsia="宋体" w:cs="宋体"/>
          <w:lang w:val="en-US" w:eastAsia="zh-CN"/>
        </w:rPr>
        <w:t>设计原则</w:t>
      </w: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单一职责原则(Single Responsibility Principle :SRP)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一个类或者模块只负责完成一个职责（或者功能）。</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何时拆分代码：</w:t>
      </w:r>
    </w:p>
    <w:p>
      <w:pPr>
        <w:widowControl w:val="0"/>
        <w:numPr>
          <w:ilvl w:val="0"/>
          <w:numId w:val="22"/>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类中代码行数、属性、函数过多，影响代码可读性和可维护性。</w:t>
      </w:r>
    </w:p>
    <w:p>
      <w:pPr>
        <w:widowControl w:val="0"/>
        <w:numPr>
          <w:ilvl w:val="0"/>
          <w:numId w:val="22"/>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类依赖的其他类过多</w:t>
      </w:r>
    </w:p>
    <w:p>
      <w:pPr>
        <w:widowControl w:val="0"/>
        <w:numPr>
          <w:ilvl w:val="0"/>
          <w:numId w:val="22"/>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私有方法过多</w:t>
      </w:r>
    </w:p>
    <w:p>
      <w:pPr>
        <w:widowControl w:val="0"/>
        <w:numPr>
          <w:ilvl w:val="0"/>
          <w:numId w:val="22"/>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难以给类起一个准确的命名</w:t>
      </w:r>
    </w:p>
    <w:p>
      <w:pPr>
        <w:widowControl w:val="0"/>
        <w:numPr>
          <w:ilvl w:val="0"/>
          <w:numId w:val="22"/>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大量的方法都是集中在某几个属性时</w:t>
      </w:r>
    </w:p>
    <w:p>
      <w:pPr>
        <w:widowControl w:val="0"/>
        <w:ind w:firstLine="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开闭原则(Open Closed Principle :OCP)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对扩展开放，对修改关闭。</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添加一个新的功能应该是，在已有代码基础上扩展代码（新增模块、类、方法等），而非修改已有代码（修改模块、类、方法等）。</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代码的扩展性是代码质量评判的最重要的标准之一，常用的设计模式几乎都是为了代码的可扩展性服务。我们要时刻具备扩展意识、抽象意识、封装意识。在写代码的时候，我们要多花点时间思考一下，这段代码未来可能有哪些需求变更，如何设计代码结构，事先留好扩展点，以便在未来需求变更的时候，在不改动代码整体结构、做到最小代码改动的情况下，将新的代码灵活地插入到扩展点上。</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里氏替换原则(Liskov Substitution Principle :LSP)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子类对象（object of subtype/derived class）能够替换程序（program）中父类对象（object of base/parent class）出现的任何地方，并且保证原来程序的逻辑行为（behavior）不变及正确性不被破坏。</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接口隔离原则(Interface Segregation Principle :ISP)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客户端不应该被强迫依赖它不需要的接口。</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不同“接口”环境下的解读：</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一组 API 接口集合：</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隔离不需要的API——“我”不需要的不要暴露给我</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单个 API 接口或函数：</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函数功能需要单一——“我”不需要的功能不要给我</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OOP 中的接口概念：</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职能划分单一</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依赖反转原则(Dependency Inversion Principle :DIP)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高层模块（high-level modules）不要依赖低层模块（low-level）。高层模块和低层模块应该通过抽象（abstractions）来互相依赖。除此之外，抽象（abstractions）不要依赖具体实现细节（details），具体实现细节（details）依赖抽象（abstractions）。</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所谓高层模块和低层模块的划分，简单来说就是，在调用链上，调用者属于高层，被调用者属于低层。</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KISS(Keep It Short and Simple.)</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YAGNI(You Ain’t Gonna Need It)</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适可而止</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DRY（Don’t Repeat Yourself ）</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1"/>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迪米特法则（Law of Demeter）</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最小知识原则</w:t>
      </w:r>
    </w:p>
    <w:p>
      <w:pPr>
        <w:pStyle w:val="5"/>
        <w:ind w:left="813" w:hanging="813"/>
        <w:rPr>
          <w:rFonts w:hint="eastAsia" w:ascii="宋体" w:hAnsi="宋体" w:eastAsia="宋体" w:cs="宋体"/>
          <w:lang w:val="en-US" w:eastAsia="zh-CN"/>
        </w:rPr>
      </w:pPr>
      <w:bookmarkStart w:id="18" w:name="_Toc20761"/>
      <w:bookmarkStart w:id="19" w:name="_Toc86995590"/>
      <w:r>
        <w:rPr>
          <w:rFonts w:hint="eastAsia" w:ascii="宋体" w:hAnsi="宋体" w:eastAsia="宋体" w:cs="宋体"/>
          <w:lang w:val="en-US" w:eastAsia="zh-CN"/>
        </w:rPr>
        <w:t>编码规范</w:t>
      </w:r>
      <w:bookmarkEnd w:id="18"/>
      <w:bookmarkEnd w:id="19"/>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 编码原则</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应尽量避免在系统初始化时运行过多的代码。（此处加入详细原则） </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选用控制结构只准许一个入口和一个出口。 </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程序语句组成容易识别的块，每块只有一个入口和一个出口。 </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复杂的结构应该用基本控制结构进行组合嵌套来实现。 </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语句中没有的控制结构，可用一段等价的程序段模拟，但要求该程序段在整个系统应前后一致。 </w:t>
      </w:r>
    </w:p>
    <w:p>
      <w:pPr>
        <w:widowControl w:val="0"/>
        <w:numPr>
          <w:ilvl w:val="0"/>
          <w:numId w:val="23"/>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严格控制GOTO语句，仅在下列情形才可使用： 用一个非结构化的程序设计语言去实现一个结构化的构造。</w:t>
      </w:r>
    </w:p>
    <w:p>
      <w:pPr>
        <w:widowControl w:val="0"/>
        <w:spacing w:line="360" w:lineRule="auto"/>
        <w:ind w:firstLine="0"/>
        <w:jc w:val="both"/>
        <w:rPr>
          <w:rFonts w:hint="eastAsia" w:ascii="宋体" w:hAnsi="宋体" w:eastAsia="宋体" w:cs="宋体"/>
          <w:kern w:val="2"/>
          <w:sz w:val="21"/>
          <w:szCs w:val="24"/>
          <w:lang w:val="en-US" w:eastAsia="zh-CN" w:bidi="ar-SA"/>
        </w:rPr>
      </w:pPr>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2.2.2命名规范</w:t>
      </w: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变量命名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名副其实——变量名应该具有较为明确的意义、语义</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避免误导</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避免留下掩藏代码本意的错误线索。</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例如使用accountList，由于List本身具有特殊含义，如果该容器并非是一个真正的List，那么会引起错误的判断。相较之下使用accounts也许会更好。</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命名可读性</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避免使用拼音简写、肆意的英文简写或拼音+英文混合的命名方法。错误示范：fiveXing——五行、左和右——leftAndYou、数组命名——array、brray</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命名可搜索</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只有以相同的方式得到同样的结果才能称之为信息——注意命名约定</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有意义的命名区分——对于相近的内容，在命名上应当具有有意义的区分。例如，GUI编程中，不建议使用——panel1、panel2等。</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类名和对象名应是名词或名词短语——例如，Customer、WikiPage、AddressParser。避免使用——例如，Manager、Processor等过于宽泛的名词。</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类名不应当是动词。</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4"/>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函数/方法命名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方法或函数命名应当是动词或动词短语，例如，PostPayment、deletePage。</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访问、修改和断言应当加上get、set和is前缀，例如，getName、setAge、isEmpty等。</w:t>
      </w:r>
    </w:p>
    <w:p>
      <w:pPr>
        <w:pStyle w:val="4"/>
        <w:numPr>
          <w:ilvl w:val="0"/>
          <w:numId w:val="1"/>
        </w:numPr>
        <w:spacing w:before="120" w:after="120"/>
        <w:ind w:left="649" w:hanging="649" w:hangingChars="202"/>
        <w:rPr>
          <w:rFonts w:hint="eastAsia" w:ascii="宋体" w:hAnsi="宋体" w:eastAsia="宋体" w:cs="宋体"/>
          <w:sz w:val="32"/>
          <w:szCs w:val="28"/>
        </w:rPr>
      </w:pPr>
      <w:r>
        <w:rPr>
          <w:rFonts w:hint="eastAsia" w:ascii="宋体" w:hAnsi="宋体" w:cs="宋体"/>
        </w:rPr>
        <w:t>程序系统的结构</w:t>
      </w:r>
    </w:p>
    <w:p>
      <w:pPr>
        <w:pStyle w:val="5"/>
        <w:ind w:left="813" w:hanging="813"/>
        <w:rPr>
          <w:rFonts w:hint="eastAsia" w:ascii="宋体" w:hAnsi="宋体" w:eastAsia="宋体" w:cs="宋体"/>
          <w:lang w:val="en-US" w:eastAsia="zh-CN"/>
        </w:rPr>
      </w:pPr>
      <w:bookmarkStart w:id="20" w:name="_Toc3713"/>
      <w:bookmarkStart w:id="21" w:name="_Toc26487"/>
      <w:bookmarkStart w:id="22" w:name="_Toc11456"/>
      <w:bookmarkStart w:id="23" w:name="_Toc14482"/>
      <w:bookmarkStart w:id="24" w:name="_Toc45174292"/>
      <w:r>
        <w:rPr>
          <w:rFonts w:hint="eastAsia" w:ascii="宋体" w:hAnsi="宋体" w:eastAsia="宋体" w:cs="宋体"/>
          <w:lang w:val="en-US" w:eastAsia="zh-CN"/>
        </w:rPr>
        <w:t>全区企业一张图</w:t>
      </w:r>
      <w:bookmarkEnd w:id="20"/>
      <w:bookmarkEnd w:id="21"/>
      <w:bookmarkEnd w:id="22"/>
      <w:bookmarkEnd w:id="23"/>
    </w:p>
    <w:p>
      <w:pPr>
        <w:ind w:firstLine="480"/>
      </w:pPr>
      <w:r>
        <w:t>主页动态地图以航测数据、行政区界数据为底图，叠加企业</w:t>
      </w:r>
      <w:r>
        <w:rPr>
          <w:rFonts w:hint="eastAsia"/>
        </w:rPr>
        <w:t>P</w:t>
      </w:r>
      <w:r>
        <w:t>OI数据</w:t>
      </w:r>
      <w:r>
        <w:rPr>
          <w:rFonts w:hint="eastAsia"/>
        </w:rPr>
        <w:t>。地图底图实现地图图层加载与控制，包括：通过调取天地图服务加载卫星影像图和电子地图、南浔区航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25" w:name="_Toc15884"/>
      <w:bookmarkStart w:id="26" w:name="_Toc19378"/>
      <w:bookmarkStart w:id="27" w:name="_Toc4227"/>
      <w:bookmarkStart w:id="28" w:name="_Toc24381"/>
      <w:r>
        <w:rPr>
          <w:rFonts w:hint="eastAsia" w:ascii="宋体" w:hAnsi="宋体" w:eastAsia="宋体" w:cs="宋体"/>
          <w:b/>
          <w:bCs w:val="0"/>
          <w:kern w:val="0"/>
          <w:sz w:val="28"/>
          <w:szCs w:val="28"/>
          <w:lang w:val="en-US" w:eastAsia="zh-CN"/>
        </w:rPr>
        <w:t>地图操作功能</w:t>
      </w:r>
      <w:bookmarkEnd w:id="25"/>
      <w:bookmarkEnd w:id="26"/>
      <w:bookmarkEnd w:id="27"/>
      <w:bookmarkEnd w:id="28"/>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eastAsia"/>
                <w:b/>
                <w:bCs/>
                <w:color w:val="000000"/>
                <w:sz w:val="21"/>
                <w:szCs w:val="21"/>
                <w:vertAlign w:val="baseline"/>
                <w:lang w:val="en-US" w:eastAsia="zh-CN"/>
              </w:rPr>
            </w:pPr>
            <w:bookmarkStart w:id="29" w:name="_Toc25846545"/>
            <w:r>
              <w:rPr>
                <w:rFonts w:hint="eastAsia"/>
                <w:b/>
                <w:bCs/>
                <w:color w:val="000000"/>
                <w:sz w:val="21"/>
                <w:szCs w:val="21"/>
                <w:lang w:eastAsia="zh-CN"/>
              </w:rPr>
              <w:t>地图基础功能模块</w:t>
            </w:r>
            <w:bookmarkEnd w:id="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sz w:val="21"/>
                <w:szCs w:val="21"/>
              </w:rPr>
              <w:t>该功能包括地图操作的基本功能，包括地图放大、缩小、平移、测距、测面等，通过这些功能可以自由缩放地图。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根据输入操作，地图响应相应功能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25"/>
              </w:numPr>
              <w:ind w:leftChars="0"/>
              <w:rPr>
                <w:color w:val="000000"/>
              </w:rPr>
            </w:pPr>
            <w:r>
              <w:rPr>
                <w:rFonts w:hint="eastAsia"/>
                <w:color w:val="000000"/>
                <w:lang w:val="en-US" w:eastAsia="zh-CN"/>
              </w:rPr>
              <w:t>基于leaflet的地图SDK,实现</w:t>
            </w:r>
            <w:r>
              <w:rPr>
                <w:rFonts w:hint="eastAsia"/>
                <w:color w:val="000000"/>
              </w:rPr>
              <w:t>地图缩放、平移：鼠标滚轮按钮在视图上滚动时触发地图缩放，鼠标左键按住拖动时触发地图平移。</w:t>
            </w:r>
          </w:p>
          <w:p>
            <w:pPr>
              <w:numPr>
                <w:ilvl w:val="0"/>
                <w:numId w:val="25"/>
              </w:numPr>
              <w:ind w:leftChars="0"/>
              <w:rPr>
                <w:rFonts w:hint="default"/>
                <w:lang w:val="en-US" w:eastAsia="zh-CN"/>
              </w:rPr>
            </w:pPr>
            <w:r>
              <w:rPr>
                <w:rFonts w:hint="eastAsia"/>
                <w:color w:val="000000"/>
                <w:lang w:val="en-US" w:eastAsia="zh-CN"/>
              </w:rPr>
              <w:t>矢量地图加载：将企业矢量面发布为wfs服务，并通过地图记载</w:t>
            </w:r>
          </w:p>
          <w:p>
            <w:pPr>
              <w:pStyle w:val="305"/>
              <w:numPr>
                <w:ilvl w:val="0"/>
                <w:numId w:val="25"/>
              </w:numPr>
              <w:ind w:left="0" w:leftChars="0" w:firstLine="0" w:firstLineChars="0"/>
            </w:pPr>
            <w:r>
              <w:rPr>
                <w:rFonts w:hint="eastAsia"/>
              </w:rPr>
              <w:t>动态注记</w:t>
            </w:r>
            <w:r>
              <w:rPr>
                <w:rFonts w:hint="eastAsia"/>
                <w:lang w:eastAsia="zh-CN"/>
              </w:rPr>
              <w:t>：由GIS引擎实现各种类型的地物注记能够智能地自动排列和避让，保证不会重叠和覆盖。</w:t>
            </w:r>
          </w:p>
          <w:p>
            <w:pPr>
              <w:pStyle w:val="305"/>
              <w:numPr>
                <w:ilvl w:val="0"/>
                <w:numId w:val="25"/>
              </w:numPr>
              <w:ind w:left="0" w:leftChars="0" w:firstLine="0" w:firstLineChars="0"/>
            </w:pPr>
            <w:r>
              <w:rPr>
                <w:rFonts w:hint="eastAsia"/>
              </w:rPr>
              <w:t>鹰眼地图</w:t>
            </w:r>
            <w:r>
              <w:rPr>
                <w:rFonts w:hint="eastAsia"/>
                <w:lang w:eastAsia="zh-CN"/>
              </w:rPr>
              <w:t>：</w:t>
            </w:r>
            <w:r>
              <w:rPr>
                <w:rFonts w:hint="eastAsia"/>
              </w:rPr>
              <w:t>提供地图缩略图，便于快速到达要查看的区域，使使用者更加清楚的了解目前所浏览的区域在整个地图中所处的位置。</w:t>
            </w:r>
          </w:p>
          <w:p>
            <w:pPr>
              <w:numPr>
                <w:ilvl w:val="0"/>
                <w:numId w:val="0"/>
              </w:numPr>
              <w:rPr>
                <w:rFonts w:hint="eastAsia"/>
                <w:color w:val="000000"/>
                <w:sz w:val="21"/>
                <w:szCs w:val="21"/>
                <w:vertAlign w:val="baseline"/>
                <w:lang w:val="en-US" w:eastAsia="zh-CN"/>
              </w:rPr>
            </w:pPr>
            <w:r>
              <w:drawing>
                <wp:inline distT="0" distB="0" distL="114300" distR="114300">
                  <wp:extent cx="3997325" cy="2127250"/>
                  <wp:effectExtent l="0" t="0" r="3175" b="635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5"/>
                          <a:stretch>
                            <a:fillRect/>
                          </a:stretch>
                        </pic:blipFill>
                        <pic:spPr>
                          <a:xfrm>
                            <a:off x="0" y="0"/>
                            <a:ext cx="3997325" cy="2127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30" w:name="_Toc26266"/>
      <w:bookmarkStart w:id="31" w:name="_Toc21632"/>
      <w:bookmarkStart w:id="32" w:name="_Toc3600"/>
      <w:bookmarkStart w:id="33" w:name="_Toc31158"/>
      <w:r>
        <w:rPr>
          <w:rFonts w:hint="eastAsia" w:ascii="宋体" w:hAnsi="宋体" w:eastAsia="宋体" w:cs="宋体"/>
          <w:b/>
          <w:bCs w:val="0"/>
          <w:kern w:val="0"/>
          <w:sz w:val="28"/>
          <w:szCs w:val="28"/>
          <w:lang w:val="en-US" w:eastAsia="zh-CN"/>
        </w:rPr>
        <w:t>地图浏览功能</w:t>
      </w:r>
      <w:bookmarkEnd w:id="30"/>
      <w:bookmarkEnd w:id="31"/>
      <w:bookmarkEnd w:id="32"/>
      <w:bookmarkEnd w:id="33"/>
    </w:p>
    <w:p>
      <w:pPr>
        <w:pStyle w:val="305"/>
        <w:numPr>
          <w:ilvl w:val="0"/>
          <w:numId w:val="0"/>
        </w:numPr>
        <w:ind w:firstLine="420" w:firstLineChars="0"/>
        <w:rPr>
          <w:rFonts w:hint="default"/>
          <w:lang w:val="en-US" w:eastAsia="zh-CN"/>
        </w:rPr>
      </w:pPr>
      <w:r>
        <w:rPr>
          <w:rFonts w:hint="eastAsia"/>
          <w:lang w:val="en-US" w:eastAsia="zh-CN"/>
        </w:rPr>
        <w:t>同3.1.1</w:t>
      </w:r>
    </w:p>
    <w:p>
      <w:pPr>
        <w:pStyle w:val="7"/>
        <w:bidi w:val="0"/>
        <w:rPr>
          <w:rFonts w:hint="eastAsia"/>
        </w:rPr>
      </w:pPr>
      <w:r>
        <w:rPr>
          <w:rFonts w:hint="eastAsia"/>
        </w:rPr>
        <w:t>快速浏览</w:t>
      </w:r>
    </w:p>
    <w:p>
      <w:pPr>
        <w:pStyle w:val="305"/>
        <w:numPr>
          <w:ilvl w:val="0"/>
          <w:numId w:val="0"/>
        </w:numPr>
        <w:ind w:left="480" w:leftChars="0"/>
      </w:pPr>
      <w:r>
        <w:rPr>
          <w:rFonts w:hint="eastAsia"/>
        </w:rPr>
        <w:t>按照当前窗口地图显示范围，显示出精度不一的地型图，以便能快速浏览地图；当使用鼠标滚轮进行放大缩小操作时，地图能平滑过渡显示。</w:t>
      </w:r>
    </w:p>
    <w:p>
      <w:pPr>
        <w:pStyle w:val="7"/>
        <w:bidi w:val="0"/>
      </w:pPr>
      <w:r>
        <w:rPr>
          <w:rFonts w:hint="eastAsia"/>
        </w:rPr>
        <w:t>自动调整标注显示大小</w:t>
      </w:r>
    </w:p>
    <w:p>
      <w:pPr>
        <w:pStyle w:val="305"/>
        <w:numPr>
          <w:ilvl w:val="0"/>
          <w:numId w:val="0"/>
        </w:numPr>
        <w:ind w:left="480" w:leftChars="0"/>
      </w:pPr>
      <w:r>
        <w:rPr>
          <w:rFonts w:hint="eastAsia"/>
        </w:rPr>
        <w:t>浏览地图时，需要根据当前显示比例将一些标注信息放大或缩小到适当的尺寸，可以大致判断地图的方位。</w:t>
      </w:r>
      <w:bookmarkStart w:id="122" w:name="_GoBack"/>
      <w:bookmarkEnd w:id="122"/>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34" w:name="_Toc5852"/>
      <w:bookmarkStart w:id="35" w:name="_Toc27433"/>
      <w:bookmarkStart w:id="36" w:name="_Toc14217"/>
      <w:bookmarkStart w:id="37" w:name="_Toc26460"/>
      <w:r>
        <w:rPr>
          <w:rFonts w:hint="eastAsia" w:ascii="宋体" w:hAnsi="宋体" w:eastAsia="宋体" w:cs="宋体"/>
          <w:b/>
          <w:bCs w:val="0"/>
          <w:kern w:val="0"/>
          <w:sz w:val="28"/>
          <w:szCs w:val="28"/>
          <w:lang w:val="en-US" w:eastAsia="zh-CN"/>
        </w:rPr>
        <w:t>企业查询功能</w:t>
      </w:r>
      <w:bookmarkEnd w:id="34"/>
      <w:bookmarkEnd w:id="35"/>
      <w:bookmarkEnd w:id="36"/>
      <w:bookmarkEnd w:id="37"/>
    </w:p>
    <w:p>
      <w:pPr>
        <w:ind w:firstLine="480"/>
      </w:pPr>
      <w:r>
        <w:rPr>
          <w:rFonts w:hint="eastAsia"/>
        </w:rPr>
        <w:t>在地图上可以查询到一个企业的名称或者一定区域范围内所含企业的名称。操作方式可以采用：</w:t>
      </w:r>
    </w:p>
    <w:p>
      <w:pPr>
        <w:pStyle w:val="7"/>
        <w:numPr>
          <w:ilvl w:val="3"/>
          <w:numId w:val="26"/>
        </w:numPr>
        <w:bidi w:val="0"/>
      </w:pPr>
      <w:r>
        <w:rPr>
          <w:rFonts w:hint="eastAsia"/>
        </w:rPr>
        <w:t>鼠标点击企业点位进行查询；</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点击查询企业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在地图上可以查询到一个企业的名称或者一定区域范围内所含企业的名称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鼠标点击查询或框选查询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查询结果企业列表，List&lt;</w:t>
            </w:r>
            <w:r>
              <w:rPr>
                <w:rFonts w:ascii="Helvetica" w:hAnsi="Helvetica" w:eastAsia="Helvetica" w:cs="Helvetica"/>
                <w:i w:val="0"/>
                <w:iCs w:val="0"/>
                <w:caps w:val="0"/>
                <w:spacing w:val="0"/>
                <w:sz w:val="21"/>
                <w:szCs w:val="21"/>
                <w:shd w:val="clear" w:fill="E6F7FF"/>
              </w:rPr>
              <w:t>enterpriseInfo</w:t>
            </w:r>
            <w:r>
              <w:rPr>
                <w:rFonts w:hint="eastAsia"/>
                <w:color w:val="000000"/>
                <w:sz w:val="21"/>
                <w:szCs w:val="21"/>
                <w:vertAlign w:val="baseline"/>
                <w:lang w:val="en-US" w:eastAsia="zh-CN"/>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r>
              <w:drawing>
                <wp:inline distT="0" distB="0" distL="114300" distR="114300">
                  <wp:extent cx="2333625" cy="3057525"/>
                  <wp:effectExtent l="0" t="0" r="9525" b="952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6"/>
                          <a:stretch>
                            <a:fillRect/>
                          </a:stretch>
                        </pic:blipFill>
                        <pic:spPr>
                          <a:xfrm>
                            <a:off x="0" y="0"/>
                            <a:ext cx="2333625" cy="3057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hint="eastAsia"/>
                <w:sz w:val="21"/>
                <w:szCs w:val="15"/>
                <w:lang w:val="en-US" w:eastAsia="zh-CN"/>
              </w:rPr>
              <w:t>/com/enterprise/getEnterpriseList  参数geom</w:t>
            </w:r>
          </w:p>
        </w:tc>
      </w:tr>
    </w:tbl>
    <w:p>
      <w:pPr>
        <w:pStyle w:val="7"/>
        <w:numPr>
          <w:ilvl w:val="3"/>
          <w:numId w:val="26"/>
        </w:numPr>
        <w:bidi w:val="0"/>
      </w:pPr>
      <w:r>
        <w:rPr>
          <w:rFonts w:hint="eastAsia"/>
        </w:rPr>
        <w:t>搜索框企业查询</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模糊查询企业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按照企业名称条件在地图中进行模糊查询，得到模糊查询后对应的企业列表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企业名称关键字，keyword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查询结果企业列表，List&lt;</w:t>
            </w:r>
            <w:r>
              <w:rPr>
                <w:rFonts w:ascii="Helvetica" w:hAnsi="Helvetica" w:eastAsia="Helvetica" w:cs="Helvetica"/>
                <w:i w:val="0"/>
                <w:iCs w:val="0"/>
                <w:caps w:val="0"/>
                <w:spacing w:val="0"/>
                <w:sz w:val="21"/>
                <w:szCs w:val="21"/>
                <w:shd w:val="clear" w:fill="E6F7FF"/>
              </w:rPr>
              <w:t>enterpriseInfo</w:t>
            </w:r>
            <w:r>
              <w:rPr>
                <w:rFonts w:hint="eastAsia"/>
                <w:color w:val="000000"/>
                <w:sz w:val="21"/>
                <w:szCs w:val="21"/>
                <w:vertAlign w:val="baseline"/>
                <w:lang w:val="en-US" w:eastAsia="zh-CN"/>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r>
              <w:drawing>
                <wp:inline distT="0" distB="0" distL="114300" distR="114300">
                  <wp:extent cx="942975" cy="2247900"/>
                  <wp:effectExtent l="0" t="0" r="9525"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7"/>
                          <a:stretch>
                            <a:fillRect/>
                          </a:stretch>
                        </pic:blipFill>
                        <pic:spPr>
                          <a:xfrm>
                            <a:off x="0" y="0"/>
                            <a:ext cx="942975" cy="2247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hint="eastAsia"/>
                <w:sz w:val="21"/>
                <w:szCs w:val="15"/>
                <w:lang w:val="en-US" w:eastAsia="zh-CN"/>
              </w:rPr>
              <w:t>/com/enterprise/getEnterpriseList  参数keyword</w:t>
            </w:r>
          </w:p>
        </w:tc>
      </w:tr>
    </w:tbl>
    <w:p>
      <w:pPr>
        <w:pStyle w:val="305"/>
        <w:numPr>
          <w:ilvl w:val="0"/>
          <w:numId w:val="0"/>
        </w:numPr>
        <w:ind w:left="480" w:leftChars="0"/>
      </w:pPr>
    </w:p>
    <w:p>
      <w:pPr>
        <w:pStyle w:val="7"/>
        <w:numPr>
          <w:ilvl w:val="3"/>
          <w:numId w:val="26"/>
        </w:numPr>
        <w:bidi w:val="0"/>
        <w:rPr>
          <w:rFonts w:hint="eastAsia"/>
        </w:rPr>
      </w:pPr>
      <w:r>
        <w:rPr>
          <w:rFonts w:hint="eastAsia"/>
        </w:rPr>
        <w:t>查询链接</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305"/>
              <w:numPr>
                <w:ilvl w:val="0"/>
                <w:numId w:val="0"/>
              </w:numPr>
              <w:rPr>
                <w:rFonts w:hint="default"/>
                <w:b/>
                <w:bCs/>
                <w:color w:val="000000"/>
                <w:sz w:val="21"/>
                <w:szCs w:val="21"/>
                <w:vertAlign w:val="baseline"/>
                <w:lang w:val="en-US" w:eastAsia="zh-CN"/>
              </w:rPr>
            </w:pPr>
            <w:r>
              <w:rPr>
                <w:rFonts w:hint="eastAsia"/>
              </w:rPr>
              <w:t>查询链接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查询到的地物上，点击地物属性可以链接到新的页面，即企业画像页面，提供更加详细的信息展示手段。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企业id，enterpriseId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查询结果企业列表，</w:t>
            </w:r>
            <w:r>
              <w:rPr>
                <w:rFonts w:ascii="Helvetica" w:hAnsi="Helvetica" w:eastAsia="Helvetica" w:cs="Helvetica"/>
                <w:i w:val="0"/>
                <w:iCs w:val="0"/>
                <w:caps w:val="0"/>
                <w:spacing w:val="0"/>
                <w:sz w:val="21"/>
                <w:szCs w:val="21"/>
              </w:rPr>
              <w:t>enterpriseInfo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r>
              <w:drawing>
                <wp:inline distT="0" distB="0" distL="114300" distR="114300">
                  <wp:extent cx="2257425" cy="3790950"/>
                  <wp:effectExtent l="0" t="0" r="9525"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8"/>
                          <a:stretch>
                            <a:fillRect/>
                          </a:stretch>
                        </pic:blipFill>
                        <pic:spPr>
                          <a:xfrm>
                            <a:off x="0" y="0"/>
                            <a:ext cx="2257425" cy="3790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ascii="Helvetica" w:hAnsi="Helvetica" w:eastAsia="Helvetica" w:cs="Helvetica"/>
                <w:i w:val="0"/>
                <w:iCs w:val="0"/>
                <w:caps w:val="0"/>
                <w:spacing w:val="0"/>
                <w:sz w:val="21"/>
                <w:szCs w:val="21"/>
              </w:rPr>
              <w:t>/com/enterprise/getEnterpriseInfoById</w:t>
            </w:r>
            <w:r>
              <w:rPr>
                <w:rFonts w:hint="eastAsia"/>
                <w:sz w:val="21"/>
                <w:szCs w:val="15"/>
                <w:lang w:val="en-US" w:eastAsia="zh-CN"/>
              </w:rPr>
              <w:t xml:space="preserve"> 参数</w:t>
            </w:r>
            <w:r>
              <w:rPr>
                <w:rFonts w:ascii="Helvetica" w:hAnsi="Helvetica" w:eastAsia="Helvetica" w:cs="Helvetica"/>
                <w:i w:val="0"/>
                <w:iCs w:val="0"/>
                <w:caps w:val="0"/>
                <w:spacing w:val="0"/>
                <w:sz w:val="21"/>
                <w:szCs w:val="21"/>
              </w:rPr>
              <w:t>id</w:t>
            </w:r>
          </w:p>
        </w:tc>
      </w:tr>
    </w:tbl>
    <w:p>
      <w:pPr>
        <w:pStyle w:val="305"/>
        <w:numPr>
          <w:ilvl w:val="0"/>
          <w:numId w:val="0"/>
        </w:numPr>
        <w:rPr>
          <w:rFonts w:hint="eastAsia"/>
        </w:rPr>
      </w:pPr>
    </w:p>
    <w:p>
      <w:pPr>
        <w:pStyle w:val="305"/>
        <w:numPr>
          <w:ilvl w:val="0"/>
          <w:numId w:val="0"/>
        </w:num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38" w:name="_Toc24189"/>
      <w:bookmarkStart w:id="39" w:name="_Toc27922"/>
      <w:bookmarkStart w:id="40" w:name="_Toc2709"/>
      <w:r>
        <w:rPr>
          <w:rFonts w:hint="eastAsia" w:ascii="宋体" w:hAnsi="宋体" w:eastAsia="宋体" w:cs="宋体"/>
          <w:b/>
          <w:bCs w:val="0"/>
          <w:kern w:val="0"/>
          <w:sz w:val="28"/>
          <w:szCs w:val="28"/>
          <w:lang w:val="en-US" w:eastAsia="zh-CN"/>
        </w:rPr>
        <w:t>查询定位功能</w:t>
      </w:r>
      <w:bookmarkEnd w:id="38"/>
      <w:bookmarkEnd w:id="39"/>
      <w:bookmarkEnd w:id="40"/>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查询定位功能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rPr>
            </w:pPr>
            <w:r>
              <w:rPr>
                <w:rFonts w:hint="eastAsia"/>
              </w:rPr>
              <w:t>输入要查询企业的名称或者名称的一部分，查询出该企业在地图上的位置。</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查询结果企业列表，List&lt;</w:t>
            </w:r>
            <w:r>
              <w:rPr>
                <w:rFonts w:ascii="Helvetica" w:hAnsi="Helvetica" w:eastAsia="Helvetica" w:cs="Helvetica"/>
                <w:i w:val="0"/>
                <w:iCs w:val="0"/>
                <w:caps w:val="0"/>
                <w:spacing w:val="0"/>
                <w:sz w:val="21"/>
                <w:szCs w:val="21"/>
                <w:shd w:val="clear" w:fill="E6F7FF"/>
              </w:rPr>
              <w:t>enterpriseInfo</w:t>
            </w:r>
            <w:r>
              <w:rPr>
                <w:rFonts w:hint="eastAsia"/>
                <w:color w:val="000000"/>
                <w:sz w:val="21"/>
                <w:szCs w:val="21"/>
                <w:vertAlign w:val="baseline"/>
                <w:lang w:val="en-US" w:eastAsia="zh-CN"/>
              </w:rPr>
              <w:t>&gt;，地图缩放到企业所在位置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r>
              <w:drawing>
                <wp:inline distT="0" distB="0" distL="114300" distR="114300">
                  <wp:extent cx="2247900" cy="3876675"/>
                  <wp:effectExtent l="0" t="0" r="0" b="952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9"/>
                          <a:stretch>
                            <a:fillRect/>
                          </a:stretch>
                        </pic:blipFill>
                        <pic:spPr>
                          <a:xfrm>
                            <a:off x="0" y="0"/>
                            <a:ext cx="2247900" cy="3876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hint="eastAsia"/>
                <w:sz w:val="21"/>
                <w:szCs w:val="15"/>
                <w:lang w:val="en-US" w:eastAsia="zh-CN"/>
              </w:rPr>
              <w:t xml:space="preserve">/com/enterprise/getEnterpriseList  参数keyword  </w:t>
            </w:r>
          </w:p>
        </w:tc>
      </w:tr>
    </w:tbl>
    <w:p>
      <w:pPr>
        <w:pStyle w:val="2"/>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41" w:name="_Toc19358"/>
      <w:bookmarkStart w:id="42" w:name="_Toc8239"/>
      <w:bookmarkStart w:id="43" w:name="_Toc23004"/>
      <w:bookmarkStart w:id="44" w:name="_Toc8777"/>
      <w:r>
        <w:rPr>
          <w:rFonts w:hint="eastAsia" w:ascii="宋体" w:hAnsi="宋体" w:eastAsia="宋体" w:cs="宋体"/>
          <w:b/>
          <w:bCs w:val="0"/>
          <w:kern w:val="0"/>
          <w:sz w:val="28"/>
          <w:szCs w:val="28"/>
          <w:lang w:val="en-US" w:eastAsia="zh-CN"/>
        </w:rPr>
        <w:t>地图测算功能</w:t>
      </w:r>
      <w:bookmarkEnd w:id="41"/>
      <w:bookmarkEnd w:id="42"/>
      <w:bookmarkEnd w:id="43"/>
      <w:bookmarkEnd w:id="44"/>
    </w:p>
    <w:p>
      <w:pPr>
        <w:pStyle w:val="305"/>
        <w:numPr>
          <w:ilvl w:val="0"/>
          <w:numId w:val="0"/>
        </w:numPr>
        <w:ind w:left="480" w:leftChars="0"/>
        <w:rPr>
          <w:rFonts w:hint="default"/>
          <w:lang w:val="en-US" w:eastAsia="zh-CN"/>
        </w:rPr>
      </w:pPr>
      <w:r>
        <w:rPr>
          <w:rFonts w:hint="eastAsia"/>
          <w:lang w:val="en-US" w:eastAsia="zh-CN"/>
        </w:rPr>
        <w:t>同3.1.1</w:t>
      </w:r>
    </w:p>
    <w:p>
      <w:pPr>
        <w:pStyle w:val="7"/>
        <w:numPr>
          <w:ilvl w:val="3"/>
          <w:numId w:val="27"/>
        </w:numPr>
        <w:bidi w:val="0"/>
      </w:pPr>
      <w:r>
        <w:rPr>
          <w:rFonts w:hint="eastAsia"/>
        </w:rPr>
        <w:t>距离量算</w:t>
      </w:r>
    </w:p>
    <w:p>
      <w:pPr>
        <w:pStyle w:val="305"/>
        <w:numPr>
          <w:ilvl w:val="0"/>
          <w:numId w:val="0"/>
        </w:numPr>
        <w:ind w:left="480" w:leftChars="0"/>
      </w:pPr>
      <w:r>
        <w:rPr>
          <w:rFonts w:hint="eastAsia"/>
        </w:rPr>
        <w:t>在地图上可测量任意折线所代表的地理距离。</w:t>
      </w:r>
    </w:p>
    <w:p>
      <w:pPr>
        <w:pStyle w:val="7"/>
        <w:numPr>
          <w:ilvl w:val="3"/>
          <w:numId w:val="27"/>
        </w:numPr>
        <w:bidi w:val="0"/>
      </w:pPr>
      <w:r>
        <w:rPr>
          <w:rFonts w:hint="eastAsia"/>
        </w:rPr>
        <w:t>面积量算</w:t>
      </w:r>
    </w:p>
    <w:p>
      <w:pPr>
        <w:pStyle w:val="305"/>
        <w:numPr>
          <w:ilvl w:val="0"/>
          <w:numId w:val="0"/>
        </w:numPr>
        <w:ind w:left="480" w:leftChars="0"/>
      </w:pPr>
      <w:r>
        <w:rPr>
          <w:rFonts w:hint="eastAsia"/>
        </w:rPr>
        <w:t>在地图上可测量任意多边形的地理面积。</w:t>
      </w:r>
    </w:p>
    <w:p>
      <w:pPr>
        <w:pStyle w:val="305"/>
        <w:ind w:firstLine="0" w:firstLineChars="0"/>
      </w:pPr>
    </w:p>
    <w:p>
      <w:pPr>
        <w:pStyle w:val="5"/>
        <w:ind w:left="813" w:hanging="813"/>
        <w:rPr>
          <w:rFonts w:hint="eastAsia" w:ascii="宋体" w:hAnsi="宋体" w:eastAsia="宋体" w:cs="宋体"/>
        </w:rPr>
      </w:pPr>
      <w:bookmarkStart w:id="45" w:name="_Toc30424"/>
      <w:bookmarkStart w:id="46" w:name="_Toc28391"/>
      <w:bookmarkStart w:id="47" w:name="_Toc24352"/>
      <w:bookmarkStart w:id="48" w:name="_Toc12123"/>
      <w:r>
        <w:rPr>
          <w:rFonts w:hint="eastAsia" w:ascii="宋体" w:hAnsi="宋体" w:eastAsia="宋体" w:cs="宋体"/>
        </w:rPr>
        <w:t>“科技创新”大数据可视化</w:t>
      </w:r>
      <w:bookmarkEnd w:id="24"/>
      <w:r>
        <w:rPr>
          <w:rFonts w:hint="eastAsia" w:ascii="宋体" w:hAnsi="宋体" w:eastAsia="宋体" w:cs="宋体"/>
        </w:rPr>
        <w:t>功能</w:t>
      </w:r>
      <w:bookmarkEnd w:id="45"/>
      <w:bookmarkEnd w:id="46"/>
      <w:bookmarkEnd w:id="47"/>
      <w:bookmarkEnd w:id="48"/>
    </w:p>
    <w:p>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在大数据展示层面，把整个区域大维度的统计指标直接叠加到地图上显示，可通过鹰眼图点击交互、时间下拉选择、条件筛选等进行数据筛选与图表切换，</w:t>
      </w:r>
      <w:r>
        <w:t>增加</w:t>
      </w:r>
      <w:r>
        <w:rPr>
          <w:rFonts w:hint="eastAsia"/>
        </w:rPr>
        <w:t>地图与统计数据</w:t>
      </w:r>
      <w:r>
        <w:t>可视化的联动性。</w:t>
      </w: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49" w:name="_Toc8541"/>
      <w:bookmarkStart w:id="50" w:name="_Toc19366"/>
      <w:bookmarkStart w:id="51" w:name="_Toc16629"/>
      <w:bookmarkStart w:id="52" w:name="_Toc45174293"/>
      <w:bookmarkStart w:id="53" w:name="_Toc14680"/>
      <w:r>
        <w:rPr>
          <w:rFonts w:hint="eastAsia" w:ascii="宋体" w:hAnsi="宋体" w:eastAsia="宋体" w:cs="宋体"/>
          <w:b/>
          <w:bCs w:val="0"/>
          <w:kern w:val="0"/>
          <w:sz w:val="28"/>
          <w:szCs w:val="28"/>
          <w:lang w:val="en-US" w:eastAsia="zh-CN"/>
        </w:rPr>
        <w:t>“全区”全创新类型大数据统计分析</w:t>
      </w:r>
      <w:bookmarkEnd w:id="49"/>
      <w:bookmarkEnd w:id="50"/>
      <w:bookmarkEnd w:id="51"/>
      <w:bookmarkEnd w:id="52"/>
      <w:bookmarkEnd w:id="53"/>
    </w:p>
    <w:p>
      <w:pPr>
        <w:pStyle w:val="7"/>
        <w:numPr>
          <w:ilvl w:val="3"/>
          <w:numId w:val="28"/>
        </w:numPr>
        <w:bidi w:val="0"/>
        <w:rPr>
          <w:rFonts w:hint="eastAsia"/>
        </w:rPr>
      </w:pPr>
      <w:r>
        <w:rPr>
          <w:rFonts w:hint="eastAsia"/>
        </w:rPr>
        <w:t>全区创新力评价十大指标</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7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5" w:hRule="atLeast"/>
        </w:trPr>
        <w:tc>
          <w:tcPr>
            <w:tcW w:w="1032"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90"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全区创新力评价十大指标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0"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以醒目的艺术数字表示全区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5036185" cy="4013200"/>
                  <wp:effectExtent l="0" t="0" r="12065" b="635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20"/>
                          <a:stretch>
                            <a:fillRect/>
                          </a:stretch>
                        </pic:blipFill>
                        <pic:spPr>
                          <a:xfrm>
                            <a:off x="0" y="0"/>
                            <a:ext cx="5036185" cy="4013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返回评价指标详情，IndicatorResponseDto，并展示。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2362835" cy="2976245"/>
                  <wp:effectExtent l="0" t="0" r="1841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2362835" cy="2976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ascii="Helvetica" w:hAnsi="Helvetica" w:eastAsia="Helvetica" w:cs="Helvetica"/>
                <w:i w:val="0"/>
                <w:iCs w:val="0"/>
                <w:caps w:val="0"/>
                <w:spacing w:val="0"/>
                <w:sz w:val="21"/>
                <w:szCs w:val="21"/>
              </w:rPr>
              <w:t>/evaluation/innovationMotivation/getEvaluatingIndicator</w:t>
            </w:r>
            <w:r>
              <w:rPr>
                <w:rFonts w:hint="eastAsia"/>
                <w:sz w:val="21"/>
                <w:szCs w:val="15"/>
                <w:lang w:val="en-US" w:eastAsia="zh-CN"/>
              </w:rPr>
              <w:t xml:space="preserve">   </w:t>
            </w:r>
          </w:p>
        </w:tc>
      </w:tr>
    </w:tbl>
    <w:p>
      <w:pPr>
        <w:pStyle w:val="303"/>
      </w:pPr>
    </w:p>
    <w:p>
      <w:pPr>
        <w:pStyle w:val="7"/>
        <w:numPr>
          <w:ilvl w:val="3"/>
          <w:numId w:val="28"/>
        </w:numPr>
        <w:bidi w:val="0"/>
        <w:rPr>
          <w:rFonts w:hint="eastAsia"/>
        </w:rPr>
      </w:pPr>
      <w:r>
        <w:rPr>
          <w:rFonts w:hint="eastAsia"/>
          <w:lang w:val="en-US" w:eastAsia="zh-CN"/>
        </w:rPr>
        <w:t>全区企业创新评价不等径环状图</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全区企业创新评价不等径环状图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sz w:val="21"/>
                <w:szCs w:val="21"/>
                <w:vertAlign w:val="baseline"/>
                <w:lang w:val="en-US" w:eastAsia="zh-CN"/>
              </w:rPr>
              <w:t>以不等径环状图表示南浔区积极型、稳健型、保守型、趋零型四种类型企业的占比情况以及企业数量；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7060" cy="3632200"/>
                  <wp:effectExtent l="0" t="0" r="2540" b="635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2"/>
                          <a:stretch>
                            <a:fillRect/>
                          </a:stretch>
                        </pic:blipFill>
                        <pic:spPr>
                          <a:xfrm>
                            <a:off x="0" y="0"/>
                            <a:ext cx="4417060" cy="3632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返回政策列表，List&lt;PolicyResponseDto&gt;，并展示。</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/evaluation/innovationMotivation/getEvaluatingClassification</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/com/enterprise/getEnterpriseList</w:t>
            </w:r>
          </w:p>
        </w:tc>
      </w:tr>
    </w:tbl>
    <w:p>
      <w:pPr>
        <w:pStyle w:val="305"/>
        <w:ind w:firstLine="0" w:firstLineChars="0"/>
        <w:jc w:val="center"/>
      </w:pPr>
    </w:p>
    <w:p>
      <w:pPr>
        <w:pStyle w:val="305"/>
        <w:ind w:firstLine="0" w:firstLineChars="0"/>
        <w:jc w:val="center"/>
      </w:pPr>
    </w:p>
    <w:p>
      <w:pPr>
        <w:pStyle w:val="7"/>
        <w:numPr>
          <w:ilvl w:val="3"/>
          <w:numId w:val="28"/>
        </w:numPr>
        <w:bidi w:val="0"/>
      </w:pPr>
      <w:r>
        <w:rPr>
          <w:rFonts w:hint="eastAsia"/>
        </w:rPr>
        <w:t>差别化政策执行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差别化政策执行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以横向滚动的形式展现差别化政策的内容展示，点击详情可查看政策的详细内容；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返回政策列表，并展示。</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/apps/appsPolicy/getAll</w:t>
            </w:r>
          </w:p>
        </w:tc>
      </w:tr>
    </w:tbl>
    <w:p>
      <w:pPr>
        <w:pStyle w:val="303"/>
        <w:jc w:val="center"/>
        <w:rPr>
          <w:rFonts w:hint="eastAsia"/>
        </w:rPr>
      </w:pPr>
    </w:p>
    <w:p>
      <w:pPr>
        <w:pStyle w:val="7"/>
        <w:numPr>
          <w:ilvl w:val="3"/>
          <w:numId w:val="28"/>
        </w:numPr>
        <w:bidi w:val="0"/>
        <w:rPr>
          <w:rFonts w:hint="default" w:eastAsia="宋体"/>
          <w:lang w:val="en-US" w:eastAsia="zh-CN"/>
        </w:rPr>
      </w:pPr>
      <w:r>
        <w:rPr>
          <w:rFonts w:hint="eastAsia"/>
        </w:rPr>
        <w:t>各镇/区创新评价情况</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各镇/区创新评价情况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纵向叠加柱状图表示各镇/区创新企业分布情况，横轴表示各镇/区，纵轴表示企业家数，叠加柱状图以积极型、稳健型、保守型、趋零型四种类型从上到下叠加，点击详情，可查看各个乡镇各个创新指标的详细对比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21505" cy="5419090"/>
                  <wp:effectExtent l="0" t="0" r="17145" b="1016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23"/>
                          <a:stretch>
                            <a:fillRect/>
                          </a:stretch>
                        </pic:blipFill>
                        <pic:spPr>
                          <a:xfrm>
                            <a:off x="0" y="0"/>
                            <a:ext cx="4421505" cy="5419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返回乡镇评价指标详情，List&lt;IndicatorResponseDto&gt;，并展示。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230245" cy="1885950"/>
                  <wp:effectExtent l="0" t="0" r="825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4"/>
                          <a:stretch>
                            <a:fillRect/>
                          </a:stretch>
                        </pic:blipFill>
                        <pic:spPr>
                          <a:xfrm>
                            <a:off x="0" y="0"/>
                            <a:ext cx="3230245" cy="1885950"/>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/evaluation/innovationMotivation/getTownEvaluatingClassification</w:t>
            </w:r>
          </w:p>
        </w:tc>
      </w:tr>
    </w:tbl>
    <w:p>
      <w:pPr>
        <w:pStyle w:val="303"/>
        <w:jc w:val="center"/>
        <w:rPr>
          <w:rFonts w:hint="eastAsia"/>
        </w:rPr>
      </w:pP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各镇/区创新评价情况</w:t>
            </w:r>
            <w:r>
              <w:rPr>
                <w:rFonts w:hint="eastAsia"/>
                <w:b/>
                <w:bCs/>
                <w:color w:val="000000"/>
                <w:sz w:val="21"/>
                <w:szCs w:val="21"/>
                <w:vertAlign w:val="baseline"/>
                <w:lang w:val="en-US" w:eastAsia="zh-CN"/>
              </w:rPr>
              <w:t>详细对比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点击详情，可查看各个乡镇各个创新指标的详细对比情况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返回乡镇评价指标详情，List&lt;IndicatorResponseDto&gt;，并展示。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5266690" cy="2886075"/>
                  <wp:effectExtent l="0" t="0" r="10160" b="952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5"/>
                          <a:stretch>
                            <a:fillRect/>
                          </a:stretch>
                        </pic:blipFill>
                        <pic:spPr>
                          <a:xfrm>
                            <a:off x="0" y="0"/>
                            <a:ext cx="5266690" cy="288607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5"/>
        <w:ind w:firstLine="0" w:firstLineChars="0"/>
        <w:jc w:val="center"/>
      </w:pPr>
    </w:p>
    <w:p>
      <w:pPr>
        <w:pStyle w:val="7"/>
        <w:numPr>
          <w:ilvl w:val="3"/>
          <w:numId w:val="28"/>
        </w:numPr>
        <w:bidi w:val="0"/>
      </w:pPr>
      <w:r>
        <w:rPr>
          <w:rFonts w:hint="eastAsia"/>
        </w:rPr>
        <w:t>全区企业评价排行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以滚动列表形式表示全区前100名企业的企业名称以及企业得分，点击列表中具体企业，地图定位到该企业所在位置并弹出简要信息；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32810" cy="1810385"/>
                  <wp:effectExtent l="0" t="0" r="15240" b="1841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7"/>
                          <a:stretch>
                            <a:fillRect/>
                          </a:stretch>
                        </pic:blipFill>
                        <pic:spPr>
                          <a:xfrm>
                            <a:off x="0" y="0"/>
                            <a:ext cx="3432810" cy="181038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5"/>
        <w:ind w:firstLine="0" w:firstLineChars="0"/>
        <w:jc w:val="center"/>
      </w:pPr>
    </w:p>
    <w:p>
      <w:pPr>
        <w:pStyle w:val="7"/>
        <w:numPr>
          <w:ilvl w:val="3"/>
          <w:numId w:val="28"/>
        </w:numPr>
        <w:bidi w:val="0"/>
      </w:pPr>
      <w:r>
        <w:rPr>
          <w:rFonts w:hint="eastAsia"/>
        </w:rPr>
        <w:t>特色行业研发投入规模</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特色行业研发投入规模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pPr>
            <w:r>
              <w:rPr>
                <w:rFonts w:hint="eastAsia"/>
              </w:rPr>
              <w:t>以等径环状图表示全区的电梯行业、不锈钢行业、木业、电机行业、纺织业、电磁线行业六大特色行业的研发投入占比情况以及研发投入规模情况；</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8330" cy="5236210"/>
                  <wp:effectExtent l="0" t="0" r="1270" b="2540"/>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pic:cNvPicPr>
                            <a:picLocks noChangeAspect="1"/>
                          </pic:cNvPicPr>
                        </pic:nvPicPr>
                        <pic:blipFill>
                          <a:blip r:embed="rId28"/>
                          <a:stretch>
                            <a:fillRect/>
                          </a:stretch>
                        </pic:blipFill>
                        <pic:spPr>
                          <a:xfrm>
                            <a:off x="0" y="0"/>
                            <a:ext cx="4418330" cy="5236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返回行业研发投入规模，并展示。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505200" cy="1990725"/>
                  <wp:effectExtent l="0" t="0" r="0" b="952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9"/>
                          <a:stretch>
                            <a:fillRect/>
                          </a:stretch>
                        </pic:blipFill>
                        <pic:spPr>
                          <a:xfrm>
                            <a:off x="0" y="0"/>
                            <a:ext cx="3505200" cy="199072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/evaluation/innovationMotivation/getIndustryRdSpends</w:t>
            </w:r>
          </w:p>
        </w:tc>
      </w:tr>
    </w:tbl>
    <w:p>
      <w:pPr>
        <w:pStyle w:val="305"/>
        <w:ind w:firstLine="0" w:firstLineChars="0"/>
        <w:jc w:val="cente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54" w:name="_Toc15399"/>
      <w:bookmarkStart w:id="55" w:name="_Toc30627"/>
      <w:bookmarkStart w:id="56" w:name="_Toc45174295"/>
      <w:bookmarkStart w:id="57" w:name="_Toc14375"/>
      <w:bookmarkStart w:id="58" w:name="_Toc25812"/>
      <w:r>
        <w:rPr>
          <w:rFonts w:hint="eastAsia" w:ascii="宋体" w:hAnsi="宋体" w:eastAsia="宋体" w:cs="宋体"/>
          <w:b/>
          <w:bCs w:val="0"/>
          <w:kern w:val="0"/>
          <w:sz w:val="28"/>
          <w:szCs w:val="28"/>
          <w:lang w:val="en-US" w:eastAsia="zh-CN"/>
        </w:rPr>
        <w:t>“乡镇/区”全创新类型大数据统计分析</w:t>
      </w:r>
      <w:bookmarkEnd w:id="54"/>
      <w:bookmarkEnd w:id="55"/>
      <w:bookmarkEnd w:id="56"/>
      <w:bookmarkEnd w:id="57"/>
      <w:bookmarkEnd w:id="58"/>
    </w:p>
    <w:p>
      <w:pPr>
        <w:ind w:firstLine="480"/>
      </w:pPr>
      <w:r>
        <w:rPr>
          <w:rFonts w:hint="eastAsia"/>
        </w:rPr>
        <w:t>根据乡镇进行区域划分，实现以行政各镇/区范围自定义选择分析，点击鹰眼图乡镇/区，地图切换至该乡镇/区，可实现乡镇/区创新评动力大数据分析。</w:t>
      </w:r>
    </w:p>
    <w:p>
      <w:pPr>
        <w:ind w:firstLine="0" w:firstLineChars="0"/>
      </w:pPr>
      <w:r>
        <w:drawing>
          <wp:inline distT="0" distB="0" distL="114300" distR="114300">
            <wp:extent cx="5266690" cy="2886075"/>
            <wp:effectExtent l="0" t="0" r="10160" b="952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0"/>
                    <a:stretch>
                      <a:fillRect/>
                    </a:stretch>
                  </pic:blipFill>
                  <pic:spPr>
                    <a:xfrm>
                      <a:off x="0" y="0"/>
                      <a:ext cx="5266690" cy="2886075"/>
                    </a:xfrm>
                    <a:prstGeom prst="rect">
                      <a:avLst/>
                    </a:prstGeom>
                    <a:noFill/>
                    <a:ln>
                      <a:noFill/>
                    </a:ln>
                  </pic:spPr>
                </pic:pic>
              </a:graphicData>
            </a:graphic>
          </wp:inline>
        </w:drawing>
      </w:r>
    </w:p>
    <w:p>
      <w:pPr>
        <w:pStyle w:val="303"/>
        <w:jc w:val="center"/>
      </w:pPr>
      <w:r>
        <w:rPr>
          <w:rFonts w:hint="eastAsia"/>
        </w:rPr>
        <w:t>图2</w:t>
      </w:r>
      <w:r>
        <w:t>-</w:t>
      </w:r>
      <w:r>
        <w:rPr>
          <w:rFonts w:hint="eastAsia"/>
        </w:rPr>
        <w:t>12</w:t>
      </w:r>
      <w:r>
        <w:t xml:space="preserve"> </w:t>
      </w:r>
      <w:r>
        <w:rPr>
          <w:rFonts w:hint="eastAsia"/>
        </w:rPr>
        <w:t>“乡镇/区”全创新类型大数据统计分析</w:t>
      </w:r>
    </w:p>
    <w:p>
      <w:pPr>
        <w:ind w:firstLine="0" w:firstLineChars="0"/>
      </w:pPr>
    </w:p>
    <w:p>
      <w:pPr>
        <w:ind w:firstLine="480"/>
      </w:pPr>
      <w:r>
        <w:rPr>
          <w:rFonts w:hint="eastAsia"/>
        </w:rPr>
        <w:t>大数据展示内容主要包括：</w:t>
      </w:r>
    </w:p>
    <w:p>
      <w:pPr>
        <w:pStyle w:val="7"/>
        <w:numPr>
          <w:ilvl w:val="3"/>
          <w:numId w:val="29"/>
        </w:numPr>
        <w:bidi w:val="0"/>
      </w:pPr>
      <w:r>
        <w:rPr>
          <w:rFonts w:hint="eastAsia"/>
        </w:rPr>
        <w:t>“乡镇/区”创新力评价十大指标</w:t>
      </w:r>
    </w:p>
    <w:p>
      <w:pPr>
        <w:pStyle w:val="305"/>
        <w:numPr>
          <w:ilvl w:val="0"/>
          <w:numId w:val="0"/>
        </w:numPr>
        <w:ind w:leftChars="295"/>
      </w:pPr>
      <w:r>
        <w:rPr>
          <w:rFonts w:hint="eastAsia"/>
        </w:rPr>
        <w:t>以醒目的艺术数字表示单一乡镇/区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305"/>
        <w:ind w:firstLine="0" w:firstLineChars="0"/>
        <w:jc w:val="center"/>
      </w:pPr>
      <w:r>
        <w:drawing>
          <wp:inline distT="0" distB="0" distL="114300" distR="114300">
            <wp:extent cx="2350135" cy="2945130"/>
            <wp:effectExtent l="0" t="0" r="12065"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2350135" cy="2945130"/>
                    </a:xfrm>
                    <a:prstGeom prst="rect">
                      <a:avLst/>
                    </a:prstGeom>
                    <a:noFill/>
                    <a:ln>
                      <a:noFill/>
                    </a:ln>
                  </pic:spPr>
                </pic:pic>
              </a:graphicData>
            </a:graphic>
          </wp:inline>
        </w:drawing>
      </w:r>
    </w:p>
    <w:p>
      <w:pPr>
        <w:pStyle w:val="303"/>
        <w:jc w:val="center"/>
        <w:rPr>
          <w:rFonts w:hint="eastAsia"/>
        </w:rPr>
      </w:pPr>
      <w:r>
        <w:rPr>
          <w:rFonts w:hint="eastAsia"/>
        </w:rPr>
        <w:t>图2</w:t>
      </w:r>
      <w:r>
        <w:t>-</w:t>
      </w:r>
      <w:r>
        <w:rPr>
          <w:rFonts w:hint="eastAsia"/>
        </w:rPr>
        <w:t>13</w:t>
      </w:r>
      <w:r>
        <w:t xml:space="preserve"> </w:t>
      </w:r>
      <w:r>
        <w:rPr>
          <w:rFonts w:hint="eastAsia"/>
        </w:rPr>
        <w:t>“乡镇/区”创新力评价十大指标</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以滚动列表形式表示全区前100名企业的企业名称以及企业得分，点击列表中具体企业，地图定位到该企业所在位置并弹出简要信息；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32810" cy="1810385"/>
                  <wp:effectExtent l="0" t="0" r="15240" b="1841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27"/>
                          <a:stretch>
                            <a:fillRect/>
                          </a:stretch>
                        </pic:blipFill>
                        <pic:spPr>
                          <a:xfrm>
                            <a:off x="0" y="0"/>
                            <a:ext cx="3432810" cy="181038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3"/>
        <w:jc w:val="center"/>
        <w:rPr>
          <w:rFonts w:hint="eastAsia"/>
        </w:rPr>
      </w:pPr>
    </w:p>
    <w:p>
      <w:pPr>
        <w:pStyle w:val="303"/>
      </w:pPr>
    </w:p>
    <w:p>
      <w:pPr>
        <w:pStyle w:val="7"/>
        <w:numPr>
          <w:ilvl w:val="3"/>
          <w:numId w:val="29"/>
        </w:numPr>
        <w:bidi w:val="0"/>
        <w:rPr>
          <w:rFonts w:hint="eastAsia" w:ascii="Cambria" w:hAnsi="Cambria" w:eastAsia="宋体" w:cs="黑体"/>
          <w:bCs/>
          <w:kern w:val="2"/>
          <w:sz w:val="24"/>
          <w:szCs w:val="28"/>
          <w:lang w:val="en-US" w:eastAsia="zh-CN" w:bidi="ar-SA"/>
        </w:rPr>
      </w:pPr>
      <w:r>
        <w:rPr>
          <w:rFonts w:hint="eastAsia"/>
        </w:rPr>
        <w:t>“乡镇/区”企业创新评价不等径环状图</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“乡镇/区”企业创新评价不等径环状图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不等径环状图表示单一乡镇/区的积极型、稳健型、保守型、趋零型四种类型企业的占比情况以及企业数量；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7060" cy="3632200"/>
                  <wp:effectExtent l="0" t="0" r="2540" b="6350"/>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22"/>
                          <a:stretch>
                            <a:fillRect/>
                          </a:stretch>
                        </pic:blipFill>
                        <pic:spPr>
                          <a:xfrm>
                            <a:off x="0" y="0"/>
                            <a:ext cx="4417060" cy="3632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返回政策列表，List&lt;PolicyResponseDto&gt;，并展示。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3144520" cy="1794510"/>
                  <wp:effectExtent l="0" t="0" r="17780" b="152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2"/>
                          <a:stretch>
                            <a:fillRect/>
                          </a:stretch>
                        </pic:blipFill>
                        <pic:spPr>
                          <a:xfrm>
                            <a:off x="0" y="0"/>
                            <a:ext cx="3144520" cy="1794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/evaluation/innovationMotivation/getEvaluatingClassification</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/com/enterprise/getEnterpriseList</w:t>
            </w:r>
          </w:p>
        </w:tc>
      </w:tr>
    </w:tbl>
    <w:p>
      <w:pPr>
        <w:pStyle w:val="7"/>
        <w:numPr>
          <w:ilvl w:val="3"/>
          <w:numId w:val="29"/>
        </w:numPr>
        <w:bidi w:val="0"/>
        <w:rPr>
          <w:rFonts w:hint="eastAsia"/>
        </w:rPr>
      </w:pPr>
      <w:r>
        <w:rPr>
          <w:rFonts w:hint="eastAsia"/>
        </w:rPr>
        <w:t>差别化政策执行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差别化政策执行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以横向滚动的形式展现差别化政策的内容展示，点击详情可查看政策的详细内容；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3081655" cy="1667510"/>
                  <wp:effectExtent l="0" t="0" r="444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tretch>
                            <a:fillRect/>
                          </a:stretch>
                        </pic:blipFill>
                        <pic:spPr>
                          <a:xfrm>
                            <a:off x="0" y="0"/>
                            <a:ext cx="3081655" cy="1667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/apps/appsPolicy/getAll</w:t>
            </w:r>
          </w:p>
        </w:tc>
      </w:tr>
    </w:tbl>
    <w:p>
      <w:pPr>
        <w:pStyle w:val="303"/>
        <w:jc w:val="center"/>
        <w:rPr>
          <w:rFonts w:hint="eastAsia"/>
        </w:rPr>
      </w:pPr>
    </w:p>
    <w:p>
      <w:pPr>
        <w:pStyle w:val="305"/>
        <w:ind w:firstLine="0" w:firstLineChars="0"/>
        <w:jc w:val="both"/>
      </w:pPr>
    </w:p>
    <w:p>
      <w:pPr>
        <w:pStyle w:val="7"/>
        <w:numPr>
          <w:ilvl w:val="3"/>
          <w:numId w:val="29"/>
        </w:numPr>
        <w:bidi w:val="0"/>
        <w:rPr>
          <w:rFonts w:hint="eastAsia"/>
        </w:rPr>
      </w:pPr>
      <w:r>
        <w:rPr>
          <w:rFonts w:hint="eastAsia"/>
        </w:rPr>
        <w:t>乡镇/区企业评价排行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以滚动列表形式表示单一乡镇/区前100名企业的企业名称以及企业得分，点击列表中具体企业，地图定位到该企业所在位置并弹出简要信息；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1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57575" cy="3762375"/>
                  <wp:effectExtent l="0" t="0" r="952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4"/>
                          <a:stretch>
                            <a:fillRect/>
                          </a:stretch>
                        </pic:blipFill>
                        <pic:spPr>
                          <a:xfrm>
                            <a:off x="0" y="0"/>
                            <a:ext cx="3457575" cy="376237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3"/>
        <w:jc w:val="center"/>
        <w:rPr>
          <w:rFonts w:hint="eastAsia"/>
        </w:rPr>
      </w:pPr>
    </w:p>
    <w:p>
      <w:pPr>
        <w:pStyle w:val="305"/>
        <w:ind w:firstLine="0" w:firstLineChars="0"/>
        <w:jc w:val="center"/>
      </w:pPr>
    </w:p>
    <w:p>
      <w:pPr>
        <w:pStyle w:val="7"/>
        <w:numPr>
          <w:ilvl w:val="3"/>
          <w:numId w:val="29"/>
        </w:numPr>
        <w:bidi w:val="0"/>
      </w:pPr>
      <w:r>
        <w:rPr>
          <w:rFonts w:hint="eastAsia"/>
        </w:rPr>
        <w:t>特色行业研发投入规模</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特色行业研发投入规模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以等径环状图表示单一乡镇/区的电梯行业、不锈钢行业、木业、电机行业、纺织业、电磁线行业六大特色行业的研发投入占比情况以及研发投入规模情况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8330" cy="5236210"/>
                  <wp:effectExtent l="0" t="0" r="1270" b="2540"/>
                  <wp:docPr id="1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
                          <pic:cNvPicPr>
                            <a:picLocks noChangeAspect="1"/>
                          </pic:cNvPicPr>
                        </pic:nvPicPr>
                        <pic:blipFill>
                          <a:blip r:embed="rId28"/>
                          <a:stretch>
                            <a:fillRect/>
                          </a:stretch>
                        </pic:blipFill>
                        <pic:spPr>
                          <a:xfrm>
                            <a:off x="0" y="0"/>
                            <a:ext cx="4418330" cy="5236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返回行业研发投入规模，并展示。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505200" cy="1990725"/>
                  <wp:effectExtent l="0" t="0" r="0" b="9525"/>
                  <wp:docPr id="1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
                          <pic:cNvPicPr>
                            <a:picLocks noChangeAspect="1"/>
                          </pic:cNvPicPr>
                        </pic:nvPicPr>
                        <pic:blipFill>
                          <a:blip r:embed="rId29"/>
                          <a:stretch>
                            <a:fillRect/>
                          </a:stretch>
                        </pic:blipFill>
                        <pic:spPr>
                          <a:xfrm>
                            <a:off x="0" y="0"/>
                            <a:ext cx="3505200" cy="199072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/evaluation/innovationMotivation/getIndustryRdSpends</w:t>
            </w:r>
          </w:p>
        </w:tc>
      </w:tr>
    </w:tbl>
    <w:p>
      <w:pPr>
        <w:pStyle w:val="303"/>
        <w:jc w:val="center"/>
        <w:rPr>
          <w:rFonts w:hint="eastAsia"/>
        </w:rPr>
      </w:pPr>
    </w:p>
    <w:p>
      <w:pPr>
        <w:pStyle w:val="305"/>
        <w:ind w:firstLine="0" w:firstLineChars="0"/>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59" w:name="_Toc613"/>
      <w:bookmarkStart w:id="60" w:name="_Toc9219"/>
      <w:bookmarkStart w:id="61" w:name="_Toc29762"/>
      <w:bookmarkStart w:id="62" w:name="_Toc4615"/>
      <w:r>
        <w:rPr>
          <w:rFonts w:hint="eastAsia" w:ascii="宋体" w:hAnsi="宋体" w:eastAsia="宋体" w:cs="宋体"/>
          <w:b/>
          <w:bCs w:val="0"/>
          <w:kern w:val="0"/>
          <w:sz w:val="28"/>
          <w:szCs w:val="28"/>
          <w:lang w:val="en-US" w:eastAsia="zh-CN"/>
        </w:rPr>
        <w:t>“全区”单一创新类型大数据统计分析</w:t>
      </w:r>
      <w:bookmarkEnd w:id="59"/>
      <w:bookmarkEnd w:id="60"/>
      <w:bookmarkEnd w:id="61"/>
      <w:bookmarkEnd w:id="62"/>
    </w:p>
    <w:p>
      <w:pPr>
        <w:ind w:firstLine="480"/>
        <w:rPr>
          <w:rFonts w:hint="eastAsia"/>
        </w:rPr>
      </w:pPr>
      <w:r>
        <w:rPr>
          <w:rFonts w:hint="eastAsia"/>
        </w:rPr>
        <w:t>根据创新类型维度进行划分，实现以创新类型的点击选择，进而实现全区单一创新类型的创新力大数据分析。</w:t>
      </w:r>
    </w:p>
    <w:p>
      <w:pPr>
        <w:ind w:firstLine="480"/>
      </w:pPr>
      <w:r>
        <w:drawing>
          <wp:inline distT="0" distB="0" distL="114300" distR="114300">
            <wp:extent cx="5266690" cy="2886075"/>
            <wp:effectExtent l="0" t="0" r="10160" b="952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35"/>
                    <a:stretch>
                      <a:fillRect/>
                    </a:stretch>
                  </pic:blipFill>
                  <pic:spPr>
                    <a:xfrm>
                      <a:off x="0" y="0"/>
                      <a:ext cx="5266690" cy="2886075"/>
                    </a:xfrm>
                    <a:prstGeom prst="rect">
                      <a:avLst/>
                    </a:prstGeom>
                    <a:noFill/>
                    <a:ln>
                      <a:noFill/>
                    </a:ln>
                  </pic:spPr>
                </pic:pic>
              </a:graphicData>
            </a:graphic>
          </wp:inline>
        </w:drawing>
      </w:r>
    </w:p>
    <w:p>
      <w:pPr>
        <w:pStyle w:val="303"/>
        <w:jc w:val="center"/>
      </w:pPr>
      <w:r>
        <w:rPr>
          <w:rFonts w:hint="eastAsia"/>
        </w:rPr>
        <w:t>图2</w:t>
      </w:r>
      <w:r>
        <w:t>-</w:t>
      </w:r>
      <w:r>
        <w:rPr>
          <w:rFonts w:hint="eastAsia"/>
        </w:rPr>
        <w:t>19</w:t>
      </w:r>
      <w:r>
        <w:t xml:space="preserve"> </w:t>
      </w:r>
      <w:r>
        <w:rPr>
          <w:rFonts w:hint="eastAsia"/>
        </w:rPr>
        <w:t>“全区”单一创新类型大数据统计分析</w:t>
      </w:r>
    </w:p>
    <w:p>
      <w:pPr>
        <w:pStyle w:val="7"/>
        <w:numPr>
          <w:ilvl w:val="3"/>
          <w:numId w:val="30"/>
        </w:numPr>
        <w:bidi w:val="0"/>
        <w:rPr>
          <w:rFonts w:hint="eastAsia"/>
        </w:rPr>
      </w:pPr>
      <w:r>
        <w:rPr>
          <w:rFonts w:hint="eastAsia"/>
        </w:rPr>
        <w:t>全区创新力评价十大指标</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7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32"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90"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全区创新力评价十大指标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ind w:firstLine="420" w:firstLineChars="0"/>
            </w:pPr>
            <w:r>
              <w:rPr>
                <w:rFonts w:hint="eastAsia"/>
              </w:rPr>
              <w:t>以醒目的艺术数字表示全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5036185" cy="4013200"/>
                  <wp:effectExtent l="0" t="0" r="12065" b="635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20"/>
                          <a:stretch>
                            <a:fillRect/>
                          </a:stretch>
                        </pic:blipFill>
                        <pic:spPr>
                          <a:xfrm>
                            <a:off x="0" y="0"/>
                            <a:ext cx="5036185" cy="4013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返回评价指标详情，IndicatorResponseDto，并展示。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2393950" cy="2899410"/>
                  <wp:effectExtent l="0" t="0" r="6350" b="1524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6"/>
                          <a:stretch>
                            <a:fillRect/>
                          </a:stretch>
                        </pic:blipFill>
                        <pic:spPr>
                          <a:xfrm>
                            <a:off x="0" y="0"/>
                            <a:ext cx="2393950" cy="2899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32"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90"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ascii="Helvetica" w:hAnsi="Helvetica" w:eastAsia="Helvetica" w:cs="Helvetica"/>
                <w:i w:val="0"/>
                <w:iCs w:val="0"/>
                <w:caps w:val="0"/>
                <w:spacing w:val="0"/>
                <w:sz w:val="21"/>
                <w:szCs w:val="21"/>
              </w:rPr>
              <w:t>/evaluation/innovationMotivation/getEvaluatingIndicator</w:t>
            </w:r>
            <w:r>
              <w:rPr>
                <w:rFonts w:hint="eastAsia"/>
                <w:sz w:val="21"/>
                <w:szCs w:val="15"/>
                <w:lang w:val="en-US" w:eastAsia="zh-CN"/>
              </w:rPr>
              <w:t xml:space="preserve">   </w:t>
            </w:r>
          </w:p>
        </w:tc>
      </w:tr>
    </w:tbl>
    <w:p>
      <w:pPr>
        <w:pStyle w:val="303"/>
        <w:jc w:val="center"/>
        <w:rPr>
          <w:rFonts w:hint="eastAsia"/>
        </w:rPr>
      </w:pPr>
    </w:p>
    <w:p>
      <w:pPr>
        <w:pStyle w:val="303"/>
      </w:pPr>
    </w:p>
    <w:p>
      <w:pPr>
        <w:pStyle w:val="7"/>
        <w:numPr>
          <w:ilvl w:val="3"/>
          <w:numId w:val="30"/>
        </w:numPr>
        <w:bidi w:val="0"/>
        <w:rPr>
          <w:rFonts w:hint="eastAsia"/>
        </w:rPr>
      </w:pPr>
      <w:r>
        <w:rPr>
          <w:rFonts w:hint="eastAsia"/>
        </w:rPr>
        <w:t>全区单一评价环状图</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2.全区单一评价环状图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以环状图表示南浔区单一创新评价的企业数量；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7060" cy="3632200"/>
                  <wp:effectExtent l="0" t="0" r="2540" b="6350"/>
                  <wp:docPr id="1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pic:cNvPicPr>
                            <a:picLocks noChangeAspect="1"/>
                          </pic:cNvPicPr>
                        </pic:nvPicPr>
                        <pic:blipFill>
                          <a:blip r:embed="rId22"/>
                          <a:stretch>
                            <a:fillRect/>
                          </a:stretch>
                        </pic:blipFill>
                        <pic:spPr>
                          <a:xfrm>
                            <a:off x="0" y="0"/>
                            <a:ext cx="4417060" cy="3632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返回政策列表，List&lt;PolicyResponseDto&gt;，并展示。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2992120" cy="1743710"/>
                  <wp:effectExtent l="0" t="0" r="17780" b="889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7"/>
                          <a:stretch>
                            <a:fillRect/>
                          </a:stretch>
                        </pic:blipFill>
                        <pic:spPr>
                          <a:xfrm>
                            <a:off x="0" y="0"/>
                            <a:ext cx="2992120" cy="17437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/evaluation/innovationMotivation/getEvaluatingClassification</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/com/enterprise/getEnterpriseList</w:t>
            </w:r>
          </w:p>
        </w:tc>
      </w:tr>
    </w:tbl>
    <w:p>
      <w:pPr>
        <w:pStyle w:val="305"/>
        <w:ind w:firstLine="0" w:firstLineChars="0"/>
        <w:jc w:val="center"/>
      </w:pPr>
    </w:p>
    <w:p>
      <w:pPr>
        <w:pStyle w:val="7"/>
        <w:numPr>
          <w:ilvl w:val="3"/>
          <w:numId w:val="30"/>
        </w:numPr>
        <w:bidi w:val="0"/>
      </w:pPr>
      <w:r>
        <w:rPr>
          <w:rFonts w:hint="eastAsia"/>
        </w:rPr>
        <w:t>差别化政策执行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差别化政策执行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以横向滚动的形式展现差别化政策的内容展示，点击详情可查看政策的详细内容；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3081655" cy="1667510"/>
                  <wp:effectExtent l="0" t="0" r="4445" b="889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33"/>
                          <a:stretch>
                            <a:fillRect/>
                          </a:stretch>
                        </pic:blipFill>
                        <pic:spPr>
                          <a:xfrm>
                            <a:off x="0" y="0"/>
                            <a:ext cx="3081655" cy="1667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/apps/appsPolicy/getAll</w:t>
            </w:r>
          </w:p>
        </w:tc>
      </w:tr>
    </w:tbl>
    <w:p>
      <w:pPr>
        <w:pStyle w:val="303"/>
        <w:jc w:val="center"/>
        <w:rPr>
          <w:rFonts w:hint="eastAsia" w:eastAsia="宋体"/>
          <w:lang w:val="en-US" w:eastAsia="zh-CN"/>
        </w:rPr>
      </w:pPr>
    </w:p>
    <w:p>
      <w:pPr>
        <w:pStyle w:val="305"/>
        <w:ind w:firstLine="0" w:firstLineChars="0"/>
        <w:jc w:val="center"/>
      </w:pPr>
    </w:p>
    <w:p>
      <w:pPr>
        <w:pStyle w:val="7"/>
        <w:numPr>
          <w:ilvl w:val="3"/>
          <w:numId w:val="30"/>
        </w:numPr>
        <w:bidi w:val="0"/>
        <w:rPr>
          <w:rFonts w:hint="eastAsia"/>
        </w:rPr>
      </w:pPr>
      <w:r>
        <w:rPr>
          <w:rFonts w:hint="eastAsia"/>
        </w:rPr>
        <w:t>各镇/区单一创新类型评价情况</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各镇/区单一创新类型评价情况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以纵向柱状图表示各镇/区某创新评价类型的企业分布情况，横轴表示各镇/区，纵轴表示企业家数，点击详情，可查看各个乡镇各个创新指标的详细对比情况；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21505" cy="5419090"/>
                  <wp:effectExtent l="0" t="0" r="17145" b="10160"/>
                  <wp:docPr id="1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
                          <pic:cNvPicPr>
                            <a:picLocks noChangeAspect="1"/>
                          </pic:cNvPicPr>
                        </pic:nvPicPr>
                        <pic:blipFill>
                          <a:blip r:embed="rId23"/>
                          <a:stretch>
                            <a:fillRect/>
                          </a:stretch>
                        </pic:blipFill>
                        <pic:spPr>
                          <a:xfrm>
                            <a:off x="0" y="0"/>
                            <a:ext cx="4421505" cy="5419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返回乡镇评价指标详情，List&lt;IndicatorResponseDto&gt;，并展示。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67100" cy="2066925"/>
                  <wp:effectExtent l="0" t="0" r="0" b="952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8"/>
                          <a:stretch>
                            <a:fillRect/>
                          </a:stretch>
                        </pic:blipFill>
                        <pic:spPr>
                          <a:xfrm>
                            <a:off x="0" y="0"/>
                            <a:ext cx="3467100" cy="206692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/evaluation/innovationMotivation/getTownEvaluatingClassification</w:t>
            </w:r>
          </w:p>
        </w:tc>
      </w:tr>
    </w:tbl>
    <w:p>
      <w:pPr>
        <w:pStyle w:val="303"/>
        <w:jc w:val="both"/>
        <w:rPr>
          <w:rFonts w:hint="eastAsia"/>
        </w:rPr>
      </w:pPr>
    </w:p>
    <w:p>
      <w:pPr>
        <w:pStyle w:val="305"/>
        <w:ind w:firstLine="0" w:firstLineChars="0"/>
        <w:jc w:val="center"/>
      </w:pPr>
    </w:p>
    <w:p>
      <w:pPr>
        <w:pStyle w:val="7"/>
        <w:numPr>
          <w:ilvl w:val="3"/>
          <w:numId w:val="30"/>
        </w:numPr>
        <w:bidi w:val="0"/>
        <w:rPr>
          <w:rFonts w:hint="eastAsia"/>
        </w:rPr>
      </w:pPr>
      <w:r>
        <w:rPr>
          <w:rFonts w:hint="eastAsia"/>
        </w:rPr>
        <w:t>全区企业评价排行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以滚动列表形式表示单一乡镇/区前100名企业的企业名称以及企业得分，点击列表中具体企业，地图定位到该企业所在位置并弹出简要信息；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57575" cy="3762375"/>
                  <wp:effectExtent l="0" t="0" r="9525" b="952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34"/>
                          <a:stretch>
                            <a:fillRect/>
                          </a:stretch>
                        </pic:blipFill>
                        <pic:spPr>
                          <a:xfrm>
                            <a:off x="0" y="0"/>
                            <a:ext cx="3457575" cy="376237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3"/>
        <w:jc w:val="both"/>
        <w:rPr>
          <w:rFonts w:hint="eastAsia"/>
        </w:rPr>
      </w:pPr>
    </w:p>
    <w:p>
      <w:pPr>
        <w:pStyle w:val="305"/>
        <w:ind w:firstLine="0" w:firstLineChars="0"/>
        <w:jc w:val="center"/>
      </w:pPr>
    </w:p>
    <w:p>
      <w:pPr>
        <w:pStyle w:val="7"/>
        <w:numPr>
          <w:ilvl w:val="3"/>
          <w:numId w:val="30"/>
        </w:numPr>
        <w:bidi w:val="0"/>
        <w:rPr>
          <w:rFonts w:hint="eastAsia"/>
        </w:rPr>
      </w:pPr>
      <w:r>
        <w:rPr>
          <w:rFonts w:hint="eastAsia"/>
        </w:rPr>
        <w:t>特色行业研发投入规模</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全区单一评价类型特色行业研发投入规模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pPr>
            <w:r>
              <w:rPr>
                <w:rFonts w:hint="eastAsia"/>
              </w:rPr>
              <w:t>以等径环状图表示全区单一评价类型企业的电梯行业、不锈钢行业、木业、电机行业、纺织业、电磁线行业六大特色行业的研发投入占比情况以及研发投入规模情况；</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8330" cy="5236210"/>
                  <wp:effectExtent l="0" t="0" r="1270" b="254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28"/>
                          <a:stretch>
                            <a:fillRect/>
                          </a:stretch>
                        </pic:blipFill>
                        <pic:spPr>
                          <a:xfrm>
                            <a:off x="0" y="0"/>
                            <a:ext cx="4418330" cy="5236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返回行业研发投入规模，并展示。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505200" cy="1990725"/>
                  <wp:effectExtent l="0" t="0" r="0" b="9525"/>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29"/>
                          <a:stretch>
                            <a:fillRect/>
                          </a:stretch>
                        </pic:blipFill>
                        <pic:spPr>
                          <a:xfrm>
                            <a:off x="0" y="0"/>
                            <a:ext cx="3505200" cy="199072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/evaluation/innovationMotivation/getIndustryRdSpends</w:t>
            </w:r>
          </w:p>
        </w:tc>
      </w:tr>
    </w:tbl>
    <w:p>
      <w:pPr>
        <w:ind w:firstLine="480"/>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63" w:name="_Toc27533"/>
      <w:bookmarkStart w:id="64" w:name="_Toc23917"/>
      <w:bookmarkStart w:id="65" w:name="_Toc5270"/>
      <w:bookmarkStart w:id="66" w:name="_Toc16187"/>
      <w:r>
        <w:rPr>
          <w:rFonts w:hint="eastAsia" w:ascii="宋体" w:hAnsi="宋体" w:eastAsia="宋体" w:cs="宋体"/>
          <w:b/>
          <w:bCs w:val="0"/>
          <w:kern w:val="0"/>
          <w:sz w:val="28"/>
          <w:szCs w:val="28"/>
          <w:lang w:val="en-US" w:eastAsia="zh-CN"/>
        </w:rPr>
        <w:t>“乡镇/区”单一创新类型大数据统计分析</w:t>
      </w:r>
      <w:bookmarkEnd w:id="63"/>
      <w:bookmarkEnd w:id="64"/>
      <w:bookmarkEnd w:id="65"/>
      <w:bookmarkEnd w:id="66"/>
    </w:p>
    <w:p>
      <w:pPr>
        <w:ind w:firstLine="480"/>
      </w:pPr>
      <w:r>
        <w:rPr>
          <w:rFonts w:hint="eastAsia"/>
        </w:rPr>
        <w:t>根据乡镇进行区域划分，点击鹰眼图乡镇/区，地图切换至该乡镇/区，可实现乡镇/区创新评动力大数据分析，同时可叠加创新类型维度筛选，实现乡镇维度与创新类型维度的复合筛选。</w:t>
      </w:r>
    </w:p>
    <w:p>
      <w:pPr>
        <w:ind w:firstLine="0" w:firstLineChars="0"/>
      </w:pPr>
      <w:r>
        <w:drawing>
          <wp:inline distT="0" distB="0" distL="114300" distR="114300">
            <wp:extent cx="5266690" cy="2886075"/>
            <wp:effectExtent l="0" t="0" r="10160" b="952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9"/>
                    <a:stretch>
                      <a:fillRect/>
                    </a:stretch>
                  </pic:blipFill>
                  <pic:spPr>
                    <a:xfrm>
                      <a:off x="0" y="0"/>
                      <a:ext cx="5266690" cy="2886075"/>
                    </a:xfrm>
                    <a:prstGeom prst="rect">
                      <a:avLst/>
                    </a:prstGeom>
                    <a:noFill/>
                    <a:ln>
                      <a:noFill/>
                    </a:ln>
                  </pic:spPr>
                </pic:pic>
              </a:graphicData>
            </a:graphic>
          </wp:inline>
        </w:drawing>
      </w:r>
    </w:p>
    <w:p>
      <w:pPr>
        <w:pStyle w:val="303"/>
        <w:jc w:val="center"/>
      </w:pPr>
      <w:r>
        <w:rPr>
          <w:rFonts w:hint="eastAsia"/>
        </w:rPr>
        <w:t>图2</w:t>
      </w:r>
      <w:r>
        <w:t>-</w:t>
      </w:r>
      <w:r>
        <w:rPr>
          <w:rFonts w:hint="eastAsia"/>
        </w:rPr>
        <w:t>28</w:t>
      </w:r>
      <w:r>
        <w:t xml:space="preserve"> </w:t>
      </w:r>
      <w:r>
        <w:rPr>
          <w:rFonts w:hint="eastAsia"/>
        </w:rPr>
        <w:t>“乡镇/区”单一创新类型大数据统计分析</w:t>
      </w:r>
    </w:p>
    <w:p>
      <w:pPr>
        <w:ind w:firstLine="0" w:firstLineChars="0"/>
      </w:pPr>
    </w:p>
    <w:p>
      <w:pPr>
        <w:ind w:firstLine="480"/>
      </w:pPr>
      <w:r>
        <w:rPr>
          <w:rFonts w:hint="eastAsia"/>
        </w:rPr>
        <w:t>大数据展示内容主要包括：</w:t>
      </w:r>
    </w:p>
    <w:p>
      <w:pPr>
        <w:pStyle w:val="7"/>
        <w:numPr>
          <w:ilvl w:val="3"/>
          <w:numId w:val="31"/>
        </w:numPr>
        <w:bidi w:val="0"/>
        <w:rPr>
          <w:rFonts w:hint="eastAsia"/>
        </w:rPr>
      </w:pPr>
      <w:r>
        <w:rPr>
          <w:rFonts w:hint="eastAsia"/>
        </w:rPr>
        <w:t>“乡镇/区”创新力评价十大指标</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7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355"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67"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全区创新力评价十大指标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0" w:hRule="atLeast"/>
        </w:trPr>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ind w:firstLine="420" w:firstLineChars="0"/>
            </w:pPr>
            <w:r>
              <w:rPr>
                <w:rFonts w:hint="eastAsia"/>
              </w:rPr>
              <w:t>以醒目的艺术数字表示单一乡镇/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 w:hRule="atLeast"/>
        </w:trPr>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5036185" cy="4013200"/>
                  <wp:effectExtent l="0" t="0" r="12065" b="635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pic:cNvPicPr>
                            <a:picLocks noChangeAspect="1"/>
                          </pic:cNvPicPr>
                        </pic:nvPicPr>
                        <pic:blipFill>
                          <a:blip r:embed="rId20"/>
                          <a:stretch>
                            <a:fillRect/>
                          </a:stretch>
                        </pic:blipFill>
                        <pic:spPr>
                          <a:xfrm>
                            <a:off x="0" y="0"/>
                            <a:ext cx="5036185" cy="4013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trPr>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返回评价指标详情，IndicatorResponseDto，并展示。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2342515" cy="2877185"/>
                  <wp:effectExtent l="0" t="0" r="635" b="1841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0"/>
                          <a:stretch>
                            <a:fillRect/>
                          </a:stretch>
                        </pic:blipFill>
                        <pic:spPr>
                          <a:xfrm>
                            <a:off x="0" y="0"/>
                            <a:ext cx="2342515" cy="28771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2" w:hRule="atLeast"/>
        </w:trPr>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55"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67"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eastAsia="宋体"/>
                <w:sz w:val="21"/>
                <w:szCs w:val="15"/>
                <w:lang w:val="en-US" w:eastAsia="zh-CN"/>
              </w:rPr>
            </w:pPr>
            <w:r>
              <w:rPr>
                <w:rFonts w:ascii="Helvetica" w:hAnsi="Helvetica" w:eastAsia="Helvetica" w:cs="Helvetica"/>
                <w:i w:val="0"/>
                <w:iCs w:val="0"/>
                <w:caps w:val="0"/>
                <w:spacing w:val="0"/>
                <w:sz w:val="21"/>
                <w:szCs w:val="21"/>
              </w:rPr>
              <w:t>/evaluation/innovationMotivation/getEvaluatingIndicator</w:t>
            </w:r>
            <w:r>
              <w:rPr>
                <w:rFonts w:hint="eastAsia"/>
                <w:sz w:val="21"/>
                <w:szCs w:val="15"/>
                <w:lang w:val="en-US" w:eastAsia="zh-CN"/>
              </w:rPr>
              <w:t xml:space="preserve">   </w:t>
            </w:r>
          </w:p>
        </w:tc>
      </w:tr>
    </w:tbl>
    <w:p>
      <w:pPr>
        <w:pStyle w:val="303"/>
        <w:jc w:val="both"/>
        <w:rPr>
          <w:rFonts w:hint="eastAsia"/>
        </w:rPr>
      </w:pPr>
    </w:p>
    <w:p>
      <w:pPr>
        <w:pStyle w:val="303"/>
      </w:pPr>
    </w:p>
    <w:p>
      <w:pPr>
        <w:pStyle w:val="7"/>
        <w:numPr>
          <w:ilvl w:val="3"/>
          <w:numId w:val="31"/>
        </w:numPr>
        <w:bidi w:val="0"/>
        <w:rPr>
          <w:rFonts w:hint="eastAsia"/>
        </w:rPr>
      </w:pPr>
      <w:r>
        <w:rPr>
          <w:rFonts w:hint="eastAsia"/>
        </w:rPr>
        <w:t>“乡镇/区”、单一创新评价环状图</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以环状图表示单一乡镇/区、单一评价类型的企业数量；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以环状图表示单一乡镇/区、单一评价类型的企业数量；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7060" cy="3632200"/>
                  <wp:effectExtent l="0" t="0" r="2540" b="6350"/>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
                          <pic:cNvPicPr>
                            <a:picLocks noChangeAspect="1"/>
                          </pic:cNvPicPr>
                        </pic:nvPicPr>
                        <pic:blipFill>
                          <a:blip r:embed="rId22"/>
                          <a:stretch>
                            <a:fillRect/>
                          </a:stretch>
                        </pic:blipFill>
                        <pic:spPr>
                          <a:xfrm>
                            <a:off x="0" y="0"/>
                            <a:ext cx="4417060" cy="3632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返回政策列表，List&lt;PolicyResponseDto&gt;，并展示。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3571875" cy="2124075"/>
                  <wp:effectExtent l="0" t="0" r="9525" b="9525"/>
                  <wp:docPr id="1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9"/>
                          <pic:cNvPicPr>
                            <a:picLocks noChangeAspect="1"/>
                          </pic:cNvPicPr>
                        </pic:nvPicPr>
                        <pic:blipFill>
                          <a:blip r:embed="rId41"/>
                          <a:stretch>
                            <a:fillRect/>
                          </a:stretch>
                        </pic:blipFill>
                        <pic:spPr>
                          <a:xfrm>
                            <a:off x="0" y="0"/>
                            <a:ext cx="3571875" cy="21240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/evaluation/innovationMotivation/getEvaluatingClassification</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/com/enterprise/getEnterpriseList</w:t>
            </w:r>
          </w:p>
        </w:tc>
      </w:tr>
    </w:tbl>
    <w:p>
      <w:pPr>
        <w:pStyle w:val="303"/>
        <w:jc w:val="both"/>
        <w:rPr>
          <w:rFonts w:hint="eastAsia"/>
        </w:rPr>
      </w:pPr>
    </w:p>
    <w:p>
      <w:pPr>
        <w:pStyle w:val="305"/>
        <w:ind w:firstLine="0" w:firstLineChars="0"/>
        <w:jc w:val="center"/>
      </w:pPr>
    </w:p>
    <w:p>
      <w:pPr>
        <w:pStyle w:val="7"/>
        <w:numPr>
          <w:ilvl w:val="3"/>
          <w:numId w:val="31"/>
        </w:numPr>
        <w:bidi w:val="0"/>
        <w:rPr>
          <w:rFonts w:hint="eastAsia"/>
        </w:rPr>
      </w:pPr>
      <w:r>
        <w:rPr>
          <w:rFonts w:hint="eastAsia"/>
        </w:rPr>
        <w:t>差别化政策执行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差别化政策执行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以横向滚动的形式展现差别化政策的内容展示，点击详情可查看政策的详细内容；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返回政策列表，并展示。</w:t>
            </w:r>
          </w:p>
          <w:p>
            <w:pPr>
              <w:pStyle w:val="2"/>
              <w:ind w:left="0" w:leftChars="0" w:firstLine="0" w:firstLineChars="0"/>
              <w:rPr>
                <w:rFonts w:hint="default"/>
                <w:color w:val="000000"/>
                <w:sz w:val="21"/>
                <w:szCs w:val="21"/>
                <w:vertAlign w:val="baseline"/>
                <w:lang w:val="en-US" w:eastAsia="zh-CN"/>
              </w:rPr>
            </w:pPr>
            <w:r>
              <w:drawing>
                <wp:inline distT="0" distB="0" distL="114300" distR="114300">
                  <wp:extent cx="3081655" cy="1667510"/>
                  <wp:effectExtent l="0" t="0" r="4445" b="8890"/>
                  <wp:docPr id="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
                          <pic:cNvPicPr>
                            <a:picLocks noChangeAspect="1"/>
                          </pic:cNvPicPr>
                        </pic:nvPicPr>
                        <pic:blipFill>
                          <a:blip r:embed="rId33"/>
                          <a:stretch>
                            <a:fillRect/>
                          </a:stretch>
                        </pic:blipFill>
                        <pic:spPr>
                          <a:xfrm>
                            <a:off x="0" y="0"/>
                            <a:ext cx="3081655" cy="1667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hint="eastAsia"/>
                <w:lang w:val="en-US" w:eastAsia="zh-CN"/>
              </w:rPr>
            </w:pPr>
          </w:p>
          <w:p>
            <w:pPr>
              <w:pStyle w:val="2"/>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/apps/appsPolicy/getAll</w:t>
            </w:r>
          </w:p>
        </w:tc>
      </w:tr>
    </w:tbl>
    <w:p>
      <w:pPr>
        <w:rPr>
          <w:rFonts w:hint="eastAsia"/>
        </w:rPr>
      </w:pPr>
    </w:p>
    <w:p>
      <w:pPr>
        <w:pStyle w:val="7"/>
        <w:numPr>
          <w:ilvl w:val="3"/>
          <w:numId w:val="31"/>
        </w:numPr>
        <w:bidi w:val="0"/>
        <w:rPr>
          <w:rFonts w:hint="eastAsia"/>
        </w:rPr>
      </w:pPr>
      <w:r>
        <w:rPr>
          <w:rFonts w:hint="eastAsia"/>
        </w:rPr>
        <w:t>乡镇/区、单一评价类型企业评价排行</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乡镇/区、单一评价类型企业评价排行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pPr>
            <w:r>
              <w:rPr>
                <w:rFonts w:hint="eastAsia"/>
              </w:rPr>
              <w:t>以滚动列表形式表示单一乡镇/区、单一评价类型的企业名称以及企业得分，点击列表中具体企业，地图定位到该企业所在位置并弹出简要信息；</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86150" cy="3771900"/>
                  <wp:effectExtent l="0" t="0" r="0" b="0"/>
                  <wp:docPr id="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8"/>
                          <pic:cNvPicPr>
                            <a:picLocks noChangeAspect="1"/>
                          </pic:cNvPicPr>
                        </pic:nvPicPr>
                        <pic:blipFill>
                          <a:blip r:embed="rId42"/>
                          <a:stretch>
                            <a:fillRect/>
                          </a:stretch>
                        </pic:blipFill>
                        <pic:spPr>
                          <a:xfrm>
                            <a:off x="0" y="0"/>
                            <a:ext cx="3486150" cy="3771900"/>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303"/>
        <w:jc w:val="both"/>
        <w:rPr>
          <w:rFonts w:hint="eastAsia"/>
        </w:rPr>
      </w:pPr>
    </w:p>
    <w:p>
      <w:pPr>
        <w:pStyle w:val="305"/>
        <w:ind w:firstLine="0" w:firstLineChars="0"/>
        <w:jc w:val="center"/>
      </w:pPr>
    </w:p>
    <w:p>
      <w:pPr>
        <w:pStyle w:val="7"/>
        <w:numPr>
          <w:ilvl w:val="3"/>
          <w:numId w:val="31"/>
        </w:numPr>
        <w:bidi w:val="0"/>
        <w:rPr>
          <w:rFonts w:hint="eastAsia"/>
        </w:rPr>
      </w:pPr>
      <w:r>
        <w:rPr>
          <w:rFonts w:hint="eastAsia"/>
        </w:rPr>
        <w:t>特色行业研发投入规模</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“乡镇/区”、单一评价类型的特色行业研发投入规模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以等径环状图表示单一乡镇/区在单一创新评价类型中的电梯行业、不锈钢行业、木业、电机行业、纺织业、电磁线行业六大特色行业的研发投入占比情况以及研发投入规模情况；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8330" cy="5236210"/>
                  <wp:effectExtent l="0" t="0" r="1270" b="2540"/>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28"/>
                          <a:stretch>
                            <a:fillRect/>
                          </a:stretch>
                        </pic:blipFill>
                        <pic:spPr>
                          <a:xfrm>
                            <a:off x="0" y="0"/>
                            <a:ext cx="4418330" cy="5236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返回行业研发投入规模，并展示。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505200" cy="1990725"/>
                  <wp:effectExtent l="0" t="0" r="0" b="9525"/>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29"/>
                          <a:stretch>
                            <a:fillRect/>
                          </a:stretch>
                        </pic:blipFill>
                        <pic:spPr>
                          <a:xfrm>
                            <a:off x="0" y="0"/>
                            <a:ext cx="3505200" cy="199072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default" w:ascii="Helvetica" w:hAnsi="Helvetica" w:eastAsia="Helvetica" w:cs="Helvetica"/>
                <w:i w:val="0"/>
                <w:iCs w:val="0"/>
                <w:caps w:val="0"/>
                <w:spacing w:val="0"/>
                <w:sz w:val="21"/>
                <w:szCs w:val="21"/>
                <w:lang w:val="en-US" w:eastAsia="zh-CN"/>
              </w:rPr>
              <w:t>/evaluation/innovationMotivation/getIndustryRdSpends</w:t>
            </w:r>
          </w:p>
        </w:tc>
      </w:tr>
    </w:tbl>
    <w:p>
      <w:pPr>
        <w:pStyle w:val="303"/>
        <w:jc w:val="both"/>
      </w:pPr>
    </w:p>
    <w:p>
      <w:pPr>
        <w:pStyle w:val="5"/>
        <w:ind w:left="813" w:hanging="813"/>
        <w:rPr>
          <w:rFonts w:hint="eastAsia" w:ascii="宋体" w:hAnsi="宋体" w:eastAsia="宋体" w:cs="宋体"/>
        </w:rPr>
      </w:pPr>
      <w:bookmarkStart w:id="67" w:name="_Toc2719"/>
      <w:bookmarkStart w:id="68" w:name="_Toc24294"/>
      <w:bookmarkStart w:id="69" w:name="_Toc17223"/>
      <w:bookmarkStart w:id="70" w:name="_Toc18952"/>
      <w:bookmarkStart w:id="71" w:name="_Toc17082"/>
      <w:r>
        <w:rPr>
          <w:rFonts w:hint="eastAsia" w:ascii="宋体" w:hAnsi="宋体" w:eastAsia="宋体" w:cs="宋体"/>
        </w:rPr>
        <w:t>精准企业画像</w:t>
      </w:r>
      <w:bookmarkEnd w:id="67"/>
      <w:bookmarkEnd w:id="68"/>
      <w:bookmarkEnd w:id="69"/>
      <w:bookmarkEnd w:id="70"/>
      <w:bookmarkEnd w:id="71"/>
    </w:p>
    <w:p>
      <w:pPr>
        <w:ind w:firstLine="480"/>
      </w:pPr>
      <w:r>
        <w:rPr>
          <w:rFonts w:hint="eastAsia"/>
        </w:rPr>
        <w:t>精准企业画像主要包括企业概况，企业评价、发展水平三部分，从这三个维度具体描述一家企业的经营发展状况，支持年份数据筛选。</w:t>
      </w:r>
    </w:p>
    <w:p>
      <w:pPr>
        <w:ind w:firstLine="0" w:firstLineChars="0"/>
      </w:pPr>
      <w:r>
        <w:drawing>
          <wp:inline distT="0" distB="0" distL="114300" distR="114300">
            <wp:extent cx="5266690" cy="2886075"/>
            <wp:effectExtent l="0" t="0" r="10160" b="952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3"/>
                    <a:stretch>
                      <a:fillRect/>
                    </a:stretch>
                  </pic:blipFill>
                  <pic:spPr>
                    <a:xfrm>
                      <a:off x="0" y="0"/>
                      <a:ext cx="5266690" cy="2886075"/>
                    </a:xfrm>
                    <a:prstGeom prst="rect">
                      <a:avLst/>
                    </a:prstGeom>
                    <a:noFill/>
                    <a:ln>
                      <a:noFill/>
                    </a:ln>
                  </pic:spPr>
                </pic:pic>
              </a:graphicData>
            </a:graphic>
          </wp:inline>
        </w:drawing>
      </w:r>
    </w:p>
    <w:p>
      <w:pPr>
        <w:pStyle w:val="303"/>
        <w:jc w:val="center"/>
      </w:pPr>
      <w:r>
        <w:rPr>
          <w:rFonts w:hint="eastAsia"/>
        </w:rPr>
        <w:t>图2</w:t>
      </w:r>
      <w:r>
        <w:t>-</w:t>
      </w:r>
      <w:r>
        <w:rPr>
          <w:rFonts w:hint="eastAsia"/>
        </w:rPr>
        <w:t>34 精准企业画像</w:t>
      </w:r>
    </w:p>
    <w:p>
      <w:pPr>
        <w:ind w:firstLine="0" w:firstLineChars="0"/>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72" w:name="_Toc28152"/>
      <w:bookmarkStart w:id="73" w:name="_Toc22068"/>
      <w:bookmarkStart w:id="74" w:name="_Toc8082"/>
      <w:r>
        <w:rPr>
          <w:rFonts w:hint="eastAsia" w:ascii="宋体" w:hAnsi="宋体" w:eastAsia="宋体" w:cs="宋体"/>
          <w:b/>
          <w:bCs w:val="0"/>
          <w:kern w:val="0"/>
          <w:sz w:val="28"/>
          <w:szCs w:val="28"/>
          <w:lang w:val="en-US" w:eastAsia="zh-CN"/>
        </w:rPr>
        <w:t>企业概况</w:t>
      </w:r>
      <w:bookmarkEnd w:id="72"/>
      <w:bookmarkEnd w:id="73"/>
      <w:bookmarkEnd w:id="74"/>
    </w:p>
    <w:p>
      <w:pPr>
        <w:ind w:firstLine="0" w:firstLineChars="0"/>
        <w:jc w:val="center"/>
      </w:pPr>
    </w:p>
    <w:p>
      <w:pPr>
        <w:pStyle w:val="303"/>
        <w:jc w:val="center"/>
        <w:rPr>
          <w:rFonts w:hint="eastAsia"/>
        </w:rPr>
      </w:pPr>
      <w:r>
        <w:rPr>
          <w:rFonts w:hint="eastAsia"/>
        </w:rPr>
        <w:t>图2</w:t>
      </w:r>
      <w:r>
        <w:t>-</w:t>
      </w:r>
      <w:r>
        <w:rPr>
          <w:rFonts w:hint="eastAsia"/>
        </w:rPr>
        <w:t>35 企业概况</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企业概况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企业概况主要包含企业基本信息和企业用地情况两部分，展示内容包括企业照片、统一代码、企业法人、所在行业、职工人数、营业收入以及企业用地情况</w:t>
            </w:r>
            <w:r>
              <w:rPr>
                <w:rFonts w:hint="eastAsia"/>
                <w:color w:val="000000"/>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企业识别码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返回信息，并展示。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1798320" cy="3811905"/>
                  <wp:effectExtent l="0" t="0" r="11430" b="1714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44"/>
                          <a:stretch>
                            <a:fillRect/>
                          </a:stretch>
                        </pic:blipFill>
                        <pic:spPr>
                          <a:xfrm>
                            <a:off x="0" y="0"/>
                            <a:ext cx="1798320" cy="381190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/com/enterprise/getEnterpriseInfoByCode</w:t>
            </w:r>
          </w:p>
        </w:tc>
      </w:tr>
    </w:tbl>
    <w:p>
      <w:pPr>
        <w:pStyle w:val="303"/>
        <w:jc w:val="both"/>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75" w:name="_Toc15155"/>
      <w:bookmarkStart w:id="76" w:name="_Toc20358"/>
      <w:bookmarkStart w:id="77" w:name="_Toc10644"/>
      <w:bookmarkStart w:id="78" w:name="_Toc22583"/>
      <w:r>
        <w:rPr>
          <w:rFonts w:hint="eastAsia" w:ascii="宋体" w:hAnsi="宋体" w:eastAsia="宋体" w:cs="宋体"/>
          <w:b/>
          <w:bCs w:val="0"/>
          <w:kern w:val="0"/>
          <w:sz w:val="28"/>
          <w:szCs w:val="28"/>
          <w:lang w:val="en-US" w:eastAsia="zh-CN"/>
        </w:rPr>
        <w:t>企业评价</w:t>
      </w:r>
      <w:bookmarkEnd w:id="75"/>
      <w:bookmarkEnd w:id="76"/>
      <w:bookmarkEnd w:id="77"/>
      <w:bookmarkEnd w:id="78"/>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企业评价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ind w:firstLine="480"/>
              <w:rPr>
                <w:rFonts w:hint="eastAsia"/>
                <w:color w:val="000000"/>
                <w:sz w:val="21"/>
                <w:szCs w:val="21"/>
                <w:vertAlign w:val="baseline"/>
                <w:lang w:val="en-US" w:eastAsia="zh-CN"/>
              </w:rPr>
            </w:pPr>
            <w:r>
              <w:rPr>
                <w:rFonts w:hint="eastAsia"/>
              </w:rPr>
              <w:t>企业评价由创新评价和亩均评价两部分组成，其中创新评价包括创新评价等级、研发投入规模、研发投入增幅、研发/增加值、科研人员占比、新产品产值率、企业主体资质、近三年知识产权量、企业研发平台资质、近三年承担科技人才项目；亩均评价主要展示该企业在亩均评价中的企业等级；支持历史数据回顾，可查看各指标历年数据变化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返回企业评价信息，并展示。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2120900" cy="3192145"/>
                  <wp:effectExtent l="0" t="0" r="1270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5"/>
                          <a:stretch>
                            <a:fillRect/>
                          </a:stretch>
                        </pic:blipFill>
                        <pic:spPr>
                          <a:xfrm>
                            <a:off x="0" y="0"/>
                            <a:ext cx="2120900" cy="319214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/com/enterprise/getEnterpriseInfoById</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/com/enterprise/getHistoryEnterpriseInfo</w:t>
            </w:r>
          </w:p>
        </w:tc>
      </w:tr>
    </w:tbl>
    <w:p>
      <w:pPr>
        <w:pStyle w:val="303"/>
        <w:jc w:val="both"/>
        <w:rPr>
          <w:rFonts w:hint="eastAsia"/>
        </w:rPr>
      </w:pPr>
    </w:p>
    <w:p>
      <w:pPr>
        <w:ind w:firstLine="0" w:firstLineChars="0"/>
        <w:jc w:val="cente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79" w:name="_Toc6834"/>
      <w:bookmarkStart w:id="80" w:name="_Toc3835"/>
      <w:bookmarkStart w:id="81" w:name="_Toc14175"/>
      <w:r>
        <w:rPr>
          <w:rFonts w:hint="eastAsia" w:ascii="宋体" w:hAnsi="宋体" w:eastAsia="宋体" w:cs="宋体"/>
          <w:b/>
          <w:bCs w:val="0"/>
          <w:kern w:val="0"/>
          <w:sz w:val="28"/>
          <w:szCs w:val="28"/>
          <w:lang w:val="en-US" w:eastAsia="zh-CN"/>
        </w:rPr>
        <w:t>发展水平</w:t>
      </w:r>
      <w:bookmarkEnd w:id="79"/>
      <w:bookmarkEnd w:id="80"/>
      <w:bookmarkEnd w:id="81"/>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发展水平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ind w:firstLine="480"/>
              <w:rPr>
                <w:rFonts w:hint="eastAsia"/>
                <w:color w:val="000000"/>
                <w:sz w:val="21"/>
                <w:szCs w:val="21"/>
                <w:vertAlign w:val="baseline"/>
                <w:lang w:val="en-US" w:eastAsia="zh-CN"/>
              </w:rPr>
            </w:pPr>
            <w:r>
              <w:rPr>
                <w:rFonts w:hint="eastAsia"/>
              </w:rPr>
              <w:t>发展水平主要包含企业排名情况（区内排行和全区行业内排行）、发展水平指数变化图，支持发展水平体检报告导出功能，导出内容为企业评价内容。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返回企业发展水平，并展示。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1889125" cy="3418840"/>
                  <wp:effectExtent l="0" t="0" r="15875" b="1016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46"/>
                          <a:stretch>
                            <a:fillRect/>
                          </a:stretch>
                        </pic:blipFill>
                        <pic:spPr>
                          <a:xfrm>
                            <a:off x="0" y="0"/>
                            <a:ext cx="1889125" cy="3418840"/>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/com/enterprise/getEnterpriseInfoById</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/com/enterprise/getHistoryEnterpriseInfo</w:t>
            </w:r>
          </w:p>
        </w:tc>
      </w:tr>
    </w:tbl>
    <w:p>
      <w:pPr>
        <w:pStyle w:val="303"/>
        <w:jc w:val="both"/>
        <w:rPr>
          <w:rFonts w:hint="eastAsia"/>
        </w:rPr>
      </w:pPr>
    </w:p>
    <w:p>
      <w:pPr>
        <w:ind w:firstLine="0" w:firstLineChars="0"/>
        <w:jc w:val="center"/>
      </w:pPr>
    </w:p>
    <w:p>
      <w:pPr>
        <w:pStyle w:val="5"/>
        <w:ind w:left="813" w:hanging="813"/>
        <w:rPr>
          <w:rFonts w:hint="eastAsia" w:ascii="宋体" w:hAnsi="宋体" w:eastAsia="宋体" w:cs="宋体"/>
        </w:rPr>
      </w:pPr>
      <w:bookmarkStart w:id="82" w:name="_Toc5699"/>
      <w:bookmarkStart w:id="83" w:name="_Toc20230"/>
      <w:bookmarkStart w:id="84" w:name="_Toc15462"/>
      <w:bookmarkStart w:id="85" w:name="_Toc25952"/>
      <w:r>
        <w:rPr>
          <w:rFonts w:hint="eastAsia" w:ascii="宋体" w:hAnsi="宋体" w:eastAsia="宋体" w:cs="宋体"/>
        </w:rPr>
        <w:t>后台管理</w:t>
      </w:r>
      <w:bookmarkEnd w:id="82"/>
      <w:bookmarkEnd w:id="83"/>
      <w:bookmarkEnd w:id="84"/>
      <w:bookmarkEnd w:id="85"/>
    </w:p>
    <w:p>
      <w:pPr>
        <w:ind w:firstLine="480"/>
        <w:jc w:val="both"/>
        <w:rPr>
          <w:rFonts w:cs="Times New Roman"/>
          <w:szCs w:val="20"/>
        </w:rPr>
      </w:pPr>
      <w:r>
        <w:rPr>
          <w:rFonts w:hint="eastAsia" w:cs="Times New Roman"/>
          <w:szCs w:val="20"/>
        </w:rPr>
        <w:t>后台管理主要包括企业管理、政策管理、评价模型、权限管理、调档记录五部分。</w:t>
      </w: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86" w:name="_Toc109"/>
      <w:bookmarkStart w:id="87" w:name="_Toc7893"/>
      <w:bookmarkStart w:id="88" w:name="_Toc10787"/>
      <w:bookmarkStart w:id="89" w:name="_Toc19600"/>
      <w:r>
        <w:rPr>
          <w:rFonts w:hint="eastAsia" w:ascii="宋体" w:hAnsi="宋体" w:eastAsia="宋体" w:cs="宋体"/>
          <w:b/>
          <w:bCs w:val="0"/>
          <w:kern w:val="0"/>
          <w:sz w:val="28"/>
          <w:szCs w:val="28"/>
          <w:lang w:val="en-US" w:eastAsia="zh-CN"/>
        </w:rPr>
        <w:t>企业管理</w:t>
      </w:r>
      <w:bookmarkEnd w:id="86"/>
      <w:bookmarkEnd w:id="87"/>
      <w:bookmarkEnd w:id="88"/>
      <w:bookmarkEnd w:id="89"/>
    </w:p>
    <w:p>
      <w:pPr>
        <w:ind w:firstLine="480"/>
        <w:rPr>
          <w:rFonts w:cs="Times New Roman"/>
          <w:szCs w:val="20"/>
        </w:rPr>
      </w:pPr>
      <w:r>
        <w:rPr>
          <w:rFonts w:hint="eastAsia" w:cs="Times New Roman"/>
          <w:szCs w:val="20"/>
        </w:rPr>
        <w:t>对所有南浔区参评工业企业数据进行综合管理，其中功能点包括：数据筛选、企业查询、导入、导出、企业信息查看、编辑以及企业调档；</w:t>
      </w:r>
    </w:p>
    <w:p>
      <w:pPr>
        <w:ind w:firstLine="0" w:firstLineChars="0"/>
        <w:jc w:val="center"/>
      </w:pPr>
      <w:r>
        <w:drawing>
          <wp:inline distT="0" distB="0" distL="114300" distR="114300">
            <wp:extent cx="4904740" cy="2687955"/>
            <wp:effectExtent l="9525" t="9525" r="19685" b="2667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4904740" cy="268795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图2-38 企业管理</w:t>
      </w:r>
    </w:p>
    <w:p>
      <w:pPr>
        <w:pStyle w:val="7"/>
        <w:numPr>
          <w:ilvl w:val="3"/>
          <w:numId w:val="32"/>
        </w:numPr>
        <w:bidi w:val="0"/>
        <w:rPr>
          <w:rFonts w:hint="eastAsia"/>
        </w:rPr>
      </w:pPr>
      <w:r>
        <w:rPr>
          <w:rFonts w:hint="eastAsia"/>
        </w:rPr>
        <w:t>筛选</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1.筛选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rPr>
                <w:rFonts w:cs="Times New Roman"/>
                <w:szCs w:val="20"/>
              </w:rPr>
            </w:pPr>
            <w:r>
              <w:rPr>
                <w:rFonts w:hint="eastAsia" w:cs="Times New Roman"/>
                <w:szCs w:val="20"/>
              </w:rPr>
              <w:t>筛选维度包括时间、地区、创新等级、亩均等级，列表中企业数据随以上筛选条件联动；</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20870" cy="5192395"/>
                  <wp:effectExtent l="0" t="0" r="17780" b="8255"/>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48"/>
                          <a:stretch>
                            <a:fillRect/>
                          </a:stretch>
                        </pic:blipFill>
                        <pic:spPr>
                          <a:xfrm>
                            <a:off x="0" y="0"/>
                            <a:ext cx="4420870" cy="5192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p>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/com/enterprise/getEnterpriseList</w:t>
            </w:r>
          </w:p>
        </w:tc>
      </w:tr>
    </w:tbl>
    <w:p>
      <w:pPr>
        <w:pStyle w:val="2"/>
        <w:ind w:left="0" w:leftChars="0" w:firstLine="0" w:firstLineChars="0"/>
      </w:pPr>
    </w:p>
    <w:p>
      <w:pPr>
        <w:pStyle w:val="7"/>
        <w:numPr>
          <w:ilvl w:val="3"/>
          <w:numId w:val="32"/>
        </w:numPr>
        <w:bidi w:val="0"/>
        <w:rPr>
          <w:rFonts w:hint="eastAsia"/>
        </w:rPr>
      </w:pPr>
      <w:r>
        <w:rPr>
          <w:rFonts w:hint="eastAsia"/>
        </w:rPr>
        <w:t>查询</w:t>
      </w:r>
    </w:p>
    <w:p>
      <w:pPr>
        <w:pStyle w:val="2"/>
        <w:ind w:left="0" w:leftChars="0" w:firstLine="0" w:firstLineChars="0"/>
        <w:rPr>
          <w:rFonts w:hint="default" w:eastAsia="宋体"/>
          <w:lang w:val="en-US" w:eastAsia="zh-CN"/>
        </w:rPr>
      </w:pPr>
      <w:r>
        <w:rPr>
          <w:rFonts w:hint="eastAsia"/>
          <w:lang w:val="en-US" w:eastAsia="zh-CN"/>
        </w:rPr>
        <w:t>同3.4.1-1</w:t>
      </w:r>
    </w:p>
    <w:p>
      <w:pPr>
        <w:pStyle w:val="7"/>
        <w:numPr>
          <w:ilvl w:val="3"/>
          <w:numId w:val="32"/>
        </w:numPr>
        <w:bidi w:val="0"/>
        <w:rPr>
          <w:rFonts w:hint="eastAsia"/>
        </w:rPr>
      </w:pPr>
      <w:r>
        <w:rPr>
          <w:rFonts w:hint="eastAsia"/>
        </w:rPr>
        <w:t>导入</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jc w:val="both"/>
              <w:rPr>
                <w:rFonts w:cs="Times New Roman"/>
                <w:szCs w:val="20"/>
              </w:rPr>
            </w:pPr>
            <w:r>
              <w:rPr>
                <w:rFonts w:hint="eastAsia" w:cs="Times New Roman"/>
                <w:szCs w:val="20"/>
              </w:rPr>
              <w:t>系统支持将企业数据以excel的形式进行导入；</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default"/>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w:t>
            </w:r>
            <w:r>
              <w:rPr>
                <w:rFonts w:hint="eastAsia" w:ascii="Times New Roman" w:hAnsi="Times New Roman" w:cs="Times New Roman"/>
                <w:bCs w:val="0"/>
                <w:color w:val="000000"/>
                <w:kern w:val="2"/>
                <w:sz w:val="21"/>
                <w:szCs w:val="21"/>
                <w:vertAlign w:val="baseline"/>
                <w:lang w:val="en-US" w:eastAsia="zh-CN" w:bidi="ar-SA"/>
              </w:rPr>
              <w:t>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Excel文档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/com/enterprise/importExcel/{year}</w:t>
            </w:r>
          </w:p>
        </w:tc>
      </w:tr>
    </w:tbl>
    <w:p>
      <w:pPr>
        <w:ind w:firstLine="0" w:firstLineChars="0"/>
        <w:jc w:val="both"/>
        <w:rPr>
          <w:rFonts w:cs="Times New Roman"/>
          <w:szCs w:val="20"/>
        </w:rPr>
      </w:pPr>
    </w:p>
    <w:p>
      <w:pPr>
        <w:pStyle w:val="7"/>
        <w:numPr>
          <w:ilvl w:val="3"/>
          <w:numId w:val="32"/>
        </w:numPr>
        <w:bidi w:val="0"/>
        <w:rPr>
          <w:rFonts w:hint="eastAsia"/>
        </w:rPr>
      </w:pPr>
      <w:r>
        <w:rPr>
          <w:rFonts w:hint="eastAsia"/>
        </w:rPr>
        <w:t>导出</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4"/>
        <w:gridCol w:w="69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64"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6958"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系统支持将企业数据以excel的形式进行导出；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564"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6958"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/com/enterprise/export</w:t>
            </w:r>
          </w:p>
        </w:tc>
      </w:tr>
    </w:tbl>
    <w:p>
      <w:pPr>
        <w:ind w:firstLine="0" w:firstLineChars="0"/>
        <w:jc w:val="both"/>
        <w:rPr>
          <w:rFonts w:cs="Times New Roman"/>
          <w:szCs w:val="20"/>
        </w:rPr>
      </w:pPr>
    </w:p>
    <w:p>
      <w:pPr>
        <w:pStyle w:val="7"/>
        <w:numPr>
          <w:ilvl w:val="3"/>
          <w:numId w:val="32"/>
        </w:numPr>
        <w:bidi w:val="0"/>
        <w:rPr>
          <w:rFonts w:hint="eastAsia"/>
        </w:rPr>
      </w:pPr>
      <w:r>
        <w:rPr>
          <w:rFonts w:hint="eastAsia"/>
        </w:rPr>
        <w:t>查看</w:t>
      </w:r>
    </w:p>
    <w:p>
      <w:pPr>
        <w:ind w:firstLine="0" w:firstLineChars="0"/>
        <w:jc w:val="center"/>
        <w:rPr>
          <w:rFonts w:cs="Times New Roman"/>
          <w:szCs w:val="20"/>
        </w:rPr>
      </w:pP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企业管理-详情查看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0"/>
              </w:numPr>
              <w:ind w:left="420" w:leftChars="0"/>
              <w:jc w:val="both"/>
              <w:rPr>
                <w:rFonts w:cs="Times New Roman"/>
                <w:szCs w:val="20"/>
              </w:rPr>
            </w:pPr>
            <w:r>
              <w:rPr>
                <w:rFonts w:hint="eastAsia" w:cs="Times New Roman"/>
                <w:szCs w:val="20"/>
              </w:rPr>
              <w:t>点击查看按钮，即可查看企业信息详情，详情内容包括基本信息、创新信息和经济信息三块内容，其中基本信息包括企业名称、企业照片、企业法人、企业面积（亩）、统一代码、亩均等级、所在行业、创新等级、所属乡镇、评价结果、职工人数（人）、企业地址；创新信息包括研发投入规模(万元)、研发投入增幅(%)、研发投入占工业增加值比重(%)、科研人员占比(%)、承担科技、人才项目、新产品产值率(%)、企业研发平台资质、企业主体资质、发明专利个数、实用新型个数、外观专利个数、软件著作权个数；经济信息包括亩均税收(万元/亩)、单位能耗增加值(吨标煤/亩)、亩均增加值(万元/亩)、单位排污权增加值(吨/亩)、全员劳动生产率(万元/人*年)、R&amp;D经费支出占比(%)；系统页面如下：</w:t>
            </w:r>
          </w:p>
          <w:p>
            <w:pPr>
              <w:pStyle w:val="305"/>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企业详情</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/com/enterprise/getEnterpriseInfoById</w:t>
            </w:r>
          </w:p>
        </w:tc>
      </w:tr>
    </w:tbl>
    <w:p>
      <w:pPr>
        <w:pStyle w:val="2"/>
        <w:ind w:left="0" w:leftChars="0" w:firstLine="0" w:firstLineChars="0"/>
      </w:pPr>
    </w:p>
    <w:p>
      <w:pPr>
        <w:pStyle w:val="7"/>
        <w:numPr>
          <w:ilvl w:val="3"/>
          <w:numId w:val="32"/>
        </w:numPr>
        <w:bidi w:val="0"/>
        <w:rPr>
          <w:rFonts w:hint="eastAsia"/>
        </w:rPr>
      </w:pPr>
      <w:r>
        <w:rPr>
          <w:rFonts w:hint="eastAsia"/>
        </w:rPr>
        <w:t>编辑</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企业管理-修改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点击编辑按钮，即可对企业信息进行修改，可修改字段包括：研发投入规模(万元)、研发投入增幅(%)、研发投入占工业增加值比重(%)、科研人员占比(%)、承担科技、人才项目、新产品产值率(%)、企业研发平台资质、企业主体资质、发明专利个数、实用新型个数、外观专利个数、软件著作权个数；系统页面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返回修改记过</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/com/enterprise/updateEnterpriseInfo</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/com/enterprise/updateEnterpriseInnovationInfo</w:t>
            </w:r>
          </w:p>
        </w:tc>
      </w:tr>
    </w:tbl>
    <w:p>
      <w:pPr>
        <w:pStyle w:val="2"/>
      </w:pPr>
    </w:p>
    <w:p>
      <w:pPr>
        <w:pStyle w:val="7"/>
        <w:numPr>
          <w:ilvl w:val="3"/>
          <w:numId w:val="32"/>
        </w:numPr>
        <w:bidi w:val="0"/>
        <w:rPr>
          <w:rFonts w:hint="eastAsia"/>
        </w:rPr>
      </w:pPr>
      <w:r>
        <w:rPr>
          <w:rFonts w:hint="eastAsia"/>
        </w:rPr>
        <w:t>调档</w:t>
      </w:r>
    </w:p>
    <w:p>
      <w:pPr>
        <w:ind w:firstLine="0" w:firstLineChars="0"/>
        <w:jc w:val="center"/>
        <w:rPr>
          <w:rFonts w:cs="Times New Roman"/>
          <w:szCs w:val="20"/>
        </w:rPr>
      </w:pP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企业管理-调档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s="Times New Roman"/>
                <w:szCs w:val="20"/>
              </w:rPr>
              <w:t>点击调档按钮，可针对企业进行企业等级的调档，需填写调档后等级和调档原因；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调档信息</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/com/grade/adjust</w:t>
            </w:r>
          </w:p>
        </w:tc>
      </w:tr>
    </w:tbl>
    <w:p>
      <w:pPr>
        <w:pStyle w:val="2"/>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90" w:name="_Toc20636"/>
      <w:bookmarkStart w:id="91" w:name="_Toc2875"/>
      <w:bookmarkStart w:id="92" w:name="_Toc31747"/>
      <w:bookmarkStart w:id="93" w:name="_Toc32646"/>
      <w:r>
        <w:rPr>
          <w:rFonts w:hint="eastAsia" w:ascii="宋体" w:hAnsi="宋体" w:eastAsia="宋体" w:cs="宋体"/>
          <w:b/>
          <w:bCs w:val="0"/>
          <w:kern w:val="0"/>
          <w:sz w:val="28"/>
          <w:szCs w:val="28"/>
          <w:lang w:val="en-US" w:eastAsia="zh-CN"/>
        </w:rPr>
        <w:t>政策管理</w:t>
      </w:r>
      <w:bookmarkEnd w:id="90"/>
      <w:bookmarkEnd w:id="91"/>
      <w:bookmarkEnd w:id="92"/>
      <w:bookmarkEnd w:id="93"/>
    </w:p>
    <w:p>
      <w:pPr>
        <w:ind w:firstLine="0" w:firstLineChars="0"/>
        <w:jc w:val="center"/>
      </w:pP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政策管理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s="Times New Roman"/>
                <w:szCs w:val="20"/>
              </w:rPr>
              <w:t>政策管理主要针对差别化执行政策进行上传和修改，确保差别化执行政策在系统中是最新版本</w:t>
            </w:r>
            <w:r>
              <w:rPr>
                <w:rFonts w:hint="eastAsia"/>
                <w:color w:val="000000"/>
                <w:sz w:val="21"/>
                <w:szCs w:val="21"/>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drawing>
                <wp:inline distT="0" distB="0" distL="114300" distR="114300">
                  <wp:extent cx="5266690" cy="2886075"/>
                  <wp:effectExtent l="9525" t="9525" r="19685" b="1905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49"/>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/com/policy/add</w:t>
            </w:r>
          </w:p>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/com/policy/delete</w:t>
            </w:r>
          </w:p>
          <w:p>
            <w:pPr>
              <w:pStyle w:val="2"/>
              <w:ind w:left="0" w:leftChars="0" w:firstLine="0" w:firstLineChars="0"/>
              <w:rPr>
                <w:rFonts w:hint="eastAsia" w:ascii="Helvetica" w:hAnsi="Helvetica" w:eastAsia="宋体" w:cs="Helvetica"/>
                <w:i w:val="0"/>
                <w:iCs w:val="0"/>
                <w:caps w:val="0"/>
                <w:spacing w:val="0"/>
                <w:sz w:val="21"/>
                <w:szCs w:val="21"/>
                <w:lang w:eastAsia="zh-CN"/>
              </w:rPr>
            </w:pPr>
            <w:r>
              <w:rPr>
                <w:rFonts w:ascii="Helvetica" w:hAnsi="Helvetica" w:eastAsia="Helvetica" w:cs="Helvetica"/>
                <w:i w:val="0"/>
                <w:iCs w:val="0"/>
                <w:caps w:val="0"/>
                <w:spacing w:val="0"/>
                <w:sz w:val="21"/>
                <w:szCs w:val="21"/>
              </w:rPr>
              <w:t>/com/policy/getById</w:t>
            </w:r>
          </w:p>
          <w:p>
            <w:pPr>
              <w:pStyle w:val="2"/>
              <w:ind w:left="0" w:leftChars="0" w:firstLine="0" w:firstLineChars="0"/>
              <w:rPr>
                <w:rFonts w:ascii="Helvetica" w:hAnsi="Helvetica" w:eastAsia="Helvetica" w:cs="Helvetica"/>
                <w:i w:val="0"/>
                <w:iCs w:val="0"/>
                <w:caps w:val="0"/>
                <w:spacing w:val="0"/>
                <w:sz w:val="21"/>
                <w:szCs w:val="21"/>
              </w:rPr>
            </w:pPr>
            <w:r>
              <w:rPr>
                <w:rFonts w:ascii="Helvetica" w:hAnsi="Helvetica" w:eastAsia="Helvetica" w:cs="Helvetica"/>
                <w:i w:val="0"/>
                <w:iCs w:val="0"/>
                <w:caps w:val="0"/>
                <w:spacing w:val="0"/>
                <w:sz w:val="21"/>
                <w:szCs w:val="21"/>
              </w:rPr>
              <w:t>/com/policy/getAll</w:t>
            </w:r>
          </w:p>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Helvetica" w:hAnsi="Helvetica" w:eastAsia="Helvetica" w:cs="Helvetica"/>
                <w:i w:val="0"/>
                <w:iCs w:val="0"/>
                <w:caps w:val="0"/>
                <w:spacing w:val="0"/>
                <w:sz w:val="21"/>
                <w:szCs w:val="21"/>
              </w:rPr>
              <w:t>/com/policy/update</w:t>
            </w:r>
          </w:p>
        </w:tc>
      </w:tr>
    </w:tbl>
    <w:p>
      <w:pPr>
        <w:pStyle w:val="2"/>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94" w:name="_Toc20395"/>
      <w:bookmarkStart w:id="95" w:name="_Toc10513"/>
      <w:bookmarkStart w:id="96" w:name="_Toc14519"/>
      <w:r>
        <w:rPr>
          <w:rFonts w:hint="eastAsia" w:ascii="宋体" w:hAnsi="宋体" w:eastAsia="宋体" w:cs="宋体"/>
          <w:b/>
          <w:bCs w:val="0"/>
          <w:kern w:val="0"/>
          <w:sz w:val="28"/>
          <w:szCs w:val="28"/>
          <w:lang w:val="en-US" w:eastAsia="zh-CN"/>
        </w:rPr>
        <w:t>评价模型</w:t>
      </w:r>
      <w:bookmarkEnd w:id="94"/>
      <w:bookmarkEnd w:id="95"/>
      <w:bookmarkEnd w:id="96"/>
    </w:p>
    <w:p>
      <w:pPr>
        <w:ind w:firstLine="480"/>
        <w:rPr>
          <w:rFonts w:cs="Times New Roman"/>
          <w:szCs w:val="20"/>
        </w:rPr>
      </w:pPr>
      <w:r>
        <w:rPr>
          <w:rFonts w:hint="eastAsia" w:cs="Times New Roman"/>
          <w:szCs w:val="20"/>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系统页面如下：</w:t>
      </w:r>
    </w:p>
    <w:p>
      <w:pPr>
        <w:ind w:firstLine="0" w:firstLineChars="0"/>
      </w:pPr>
      <w:r>
        <w:drawing>
          <wp:inline distT="0" distB="0" distL="114300" distR="114300">
            <wp:extent cx="5266690" cy="2886075"/>
            <wp:effectExtent l="9525" t="9525" r="19685" b="1905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0"/>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图2-45 评价模型</w:t>
      </w:r>
    </w:p>
    <w:p>
      <w:pPr>
        <w:ind w:firstLine="0" w:firstLineChars="0"/>
        <w:jc w:val="center"/>
      </w:pPr>
    </w:p>
    <w:p>
      <w:pPr>
        <w:pStyle w:val="7"/>
        <w:numPr>
          <w:ilvl w:val="3"/>
          <w:numId w:val="33"/>
        </w:numPr>
        <w:bidi w:val="0"/>
        <w:rPr>
          <w:rFonts w:hint="eastAsia"/>
        </w:rPr>
      </w:pPr>
      <w:r>
        <w:rPr>
          <w:rFonts w:hint="eastAsia"/>
        </w:rPr>
        <w:t>新建模型</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评价模型-新增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新建模型需填写字段包括模型名称、数据年份、模型描述以及九大指标权数占比，点击确定完成模型新增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499110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pic:cNvPicPr>
                        </pic:nvPicPr>
                        <pic:blipFill>
                          <a:blip r:embed="rId51"/>
                          <a:stretch>
                            <a:fillRect/>
                          </a:stretch>
                        </pic:blipFill>
                        <pic:spPr>
                          <a:xfrm>
                            <a:off x="0" y="0"/>
                            <a:ext cx="4419600" cy="4991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/com/pattern/add</w:t>
            </w:r>
          </w:p>
        </w:tc>
      </w:tr>
    </w:tbl>
    <w:p>
      <w:pPr>
        <w:pStyle w:val="2"/>
      </w:pPr>
    </w:p>
    <w:p>
      <w:pPr>
        <w:ind w:firstLine="0" w:firstLineChars="0"/>
        <w:jc w:val="center"/>
      </w:pPr>
    </w:p>
    <w:p>
      <w:pPr>
        <w:pStyle w:val="7"/>
        <w:numPr>
          <w:ilvl w:val="3"/>
          <w:numId w:val="33"/>
        </w:numPr>
        <w:bidi w:val="0"/>
        <w:rPr>
          <w:rFonts w:hint="eastAsia"/>
        </w:rPr>
      </w:pPr>
      <w:r>
        <w:rPr>
          <w:rFonts w:hint="eastAsia"/>
        </w:rPr>
        <w:t>模型启用或停用</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评价模型-启用停用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点击评价模型操作列的开关即可实现启用或停用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模型id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返回停用结果</w:t>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/com/pattern/update</w:t>
            </w:r>
          </w:p>
        </w:tc>
      </w:tr>
    </w:tbl>
    <w:p>
      <w:pPr>
        <w:pStyle w:val="2"/>
      </w:pPr>
    </w:p>
    <w:p>
      <w:pPr>
        <w:ind w:firstLine="0" w:firstLineChars="0"/>
        <w:jc w:val="center"/>
      </w:pPr>
    </w:p>
    <w:p>
      <w:pPr>
        <w:pStyle w:val="7"/>
        <w:numPr>
          <w:ilvl w:val="3"/>
          <w:numId w:val="33"/>
        </w:numPr>
        <w:bidi w:val="0"/>
        <w:rPr>
          <w:rFonts w:hint="eastAsia"/>
        </w:rPr>
      </w:pPr>
      <w:r>
        <w:rPr>
          <w:rFonts w:hint="eastAsia"/>
        </w:rPr>
        <w:t>模型详情查看</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3.模型详情查看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点击详情按钮即可查看模型详情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模型Id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返回模型详情，并展示。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5266690" cy="2886075"/>
                  <wp:effectExtent l="0" t="0" r="10160" b="9525"/>
                  <wp:docPr id="2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4"/>
                          <pic:cNvPicPr>
                            <a:picLocks noChangeAspect="1"/>
                          </pic:cNvPicPr>
                        </pic:nvPicPr>
                        <pic:blipFill>
                          <a:blip r:embed="rId52"/>
                          <a:stretch>
                            <a:fillRect/>
                          </a:stretch>
                        </pic:blipFill>
                        <pic:spPr>
                          <a:xfrm>
                            <a:off x="0" y="0"/>
                            <a:ext cx="5266690" cy="288607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ascii="sans-serif" w:hAnsi="sans-serif" w:eastAsia="sans-serif" w:cs="sans-serif"/>
                <w:b/>
                <w:bCs/>
                <w:i w:val="0"/>
                <w:iCs w:val="0"/>
                <w:caps w:val="0"/>
                <w:color w:val="FFFFFF"/>
                <w:spacing w:val="0"/>
                <w:sz w:val="21"/>
                <w:szCs w:val="21"/>
                <w:shd w:val="clear" w:fill="61AFFE"/>
              </w:rPr>
              <w:t>ET</w:t>
            </w:r>
            <w:r>
              <w:rPr>
                <w:rFonts w:hint="default" w:ascii="Helvetica" w:hAnsi="Helvetica" w:eastAsia="Helvetica" w:cs="Helvetica"/>
                <w:i w:val="0"/>
                <w:iCs w:val="0"/>
                <w:caps w:val="0"/>
                <w:spacing w:val="0"/>
                <w:sz w:val="21"/>
                <w:szCs w:val="21"/>
              </w:rPr>
              <w:t>/com/pattern/getById</w:t>
            </w:r>
            <w:r>
              <w:rPr>
                <w:rFonts w:hint="eastAsia" w:ascii="Helvetica" w:hAnsi="Helvetica" w:eastAsia="Helvetica" w:cs="Helvetica"/>
                <w:i w:val="0"/>
                <w:iCs w:val="0"/>
                <w:caps w:val="0"/>
                <w:spacing w:val="0"/>
                <w:sz w:val="21"/>
                <w:szCs w:val="21"/>
              </w:rPr>
              <w:t>n</w:t>
            </w:r>
          </w:p>
        </w:tc>
      </w:tr>
    </w:tbl>
    <w:p>
      <w:pPr>
        <w:ind w:firstLine="0" w:firstLineChars="0"/>
        <w:jc w:val="center"/>
      </w:pPr>
    </w:p>
    <w:p>
      <w:pPr>
        <w:pStyle w:val="7"/>
        <w:numPr>
          <w:ilvl w:val="3"/>
          <w:numId w:val="33"/>
        </w:numPr>
        <w:bidi w:val="0"/>
        <w:rPr>
          <w:rFonts w:hint="eastAsia"/>
        </w:rPr>
      </w:pPr>
      <w:r>
        <w:rPr>
          <w:rFonts w:hint="eastAsia"/>
        </w:rPr>
        <w:t>模型删除</w:t>
      </w:r>
    </w:p>
    <w:p>
      <w:pPr>
        <w:numPr>
          <w:ilvl w:val="0"/>
          <w:numId w:val="0"/>
        </w:numPr>
        <w:ind w:left="420" w:leftChars="0"/>
        <w:jc w:val="both"/>
      </w:pPr>
      <w:r>
        <w:rPr>
          <w:rFonts w:hint="eastAsia"/>
        </w:rPr>
        <w:t>点击删除按钮弹出删除提示框，点击确定即可实现对模型的删除，对于已启用的模型无法进行删除；系统页面如下：</w:t>
      </w:r>
    </w:p>
    <w:p>
      <w:pPr>
        <w:ind w:firstLine="0" w:firstLineChars="0"/>
        <w:jc w:val="center"/>
      </w:pPr>
      <w:r>
        <w:drawing>
          <wp:inline distT="0" distB="0" distL="114300" distR="114300">
            <wp:extent cx="3990975" cy="1638300"/>
            <wp:effectExtent l="9525" t="9525" r="19050" b="952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53"/>
                    <a:stretch>
                      <a:fillRect/>
                    </a:stretch>
                  </pic:blipFill>
                  <pic:spPr>
                    <a:xfrm>
                      <a:off x="0" y="0"/>
                      <a:ext cx="3990975" cy="1638300"/>
                    </a:xfrm>
                    <a:prstGeom prst="rect">
                      <a:avLst/>
                    </a:prstGeom>
                    <a:noFill/>
                    <a:ln>
                      <a:solidFill>
                        <a:schemeClr val="bg1">
                          <a:lumMod val="65000"/>
                        </a:schemeClr>
                      </a:solidFill>
                    </a:ln>
                  </pic:spPr>
                </pic:pic>
              </a:graphicData>
            </a:graphic>
          </wp:inline>
        </w:drawing>
      </w:r>
    </w:p>
    <w:p>
      <w:pPr>
        <w:ind w:firstLine="0" w:firstLineChars="0"/>
        <w:jc w:val="center"/>
      </w:pPr>
      <w:r>
        <w:rPr>
          <w:rFonts w:hint="eastAsia"/>
        </w:rPr>
        <w:t>图2-49 评价模型-删除</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全区企业评价排行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color w:val="000000"/>
                <w:sz w:val="21"/>
                <w:szCs w:val="21"/>
                <w:vertAlign w:val="baseline"/>
                <w:lang w:val="en-US" w:eastAsia="zh-CN"/>
              </w:rPr>
              <w:t>以滚动列表形式表示全区前100名企业的企业名称以及企业得分，点击列表中具体企业，地图定位到该企业所在位置并弹出简要信息；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9600" cy="5173345"/>
                  <wp:effectExtent l="0" t="0" r="0" b="8255"/>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26"/>
                          <a:stretch>
                            <a:fillRect/>
                          </a:stretch>
                        </pic:blipFill>
                        <pic:spPr>
                          <a:xfrm>
                            <a:off x="0" y="0"/>
                            <a:ext cx="4419600" cy="5173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返回企业创新评价排行，并展示。</w:t>
            </w:r>
          </w:p>
          <w:p>
            <w:pPr>
              <w:pStyle w:val="2"/>
              <w:ind w:left="0" w:leftChars="0" w:firstLine="0" w:firstLineChars="0"/>
              <w:rPr>
                <w:rFonts w:hint="eastAsia"/>
                <w:color w:val="000000"/>
                <w:sz w:val="21"/>
                <w:szCs w:val="21"/>
                <w:vertAlign w:val="baseline"/>
                <w:lang w:val="en-US" w:eastAsia="zh-CN"/>
              </w:rPr>
            </w:pPr>
            <w:r>
              <w:drawing>
                <wp:inline distT="0" distB="0" distL="114300" distR="114300">
                  <wp:extent cx="3432810" cy="1810385"/>
                  <wp:effectExtent l="0" t="0" r="15240" b="18415"/>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7"/>
                          <a:stretch>
                            <a:fillRect/>
                          </a:stretch>
                        </pic:blipFill>
                        <pic:spPr>
                          <a:xfrm>
                            <a:off x="0" y="0"/>
                            <a:ext cx="3432810" cy="1810385"/>
                          </a:xfrm>
                          <a:prstGeom prst="rect">
                            <a:avLst/>
                          </a:prstGeom>
                          <a:noFill/>
                          <a:ln>
                            <a:no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ind w:firstLine="0" w:firstLineChars="0"/>
        <w:jc w:val="cente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97" w:name="_Toc24985"/>
      <w:bookmarkStart w:id="98" w:name="_Toc10658"/>
      <w:bookmarkStart w:id="99" w:name="_Toc5346"/>
      <w:r>
        <w:rPr>
          <w:rFonts w:hint="eastAsia" w:ascii="宋体" w:hAnsi="宋体" w:eastAsia="宋体" w:cs="宋体"/>
          <w:b/>
          <w:bCs w:val="0"/>
          <w:kern w:val="0"/>
          <w:sz w:val="28"/>
          <w:szCs w:val="28"/>
          <w:lang w:val="en-US" w:eastAsia="zh-CN"/>
        </w:rPr>
        <w:t>权限管理</w:t>
      </w:r>
      <w:bookmarkEnd w:id="97"/>
      <w:bookmarkEnd w:id="98"/>
      <w:bookmarkEnd w:id="99"/>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权限管理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权限管理只要针对不同乡镇的数据源的进行数据权限上的管理，乡镇管理员账号只能看到对应乡镇的数据，超级管理员拥有所有数据权限以及权限账号新增权限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rPr>
              <w:drawing>
                <wp:inline distT="0" distB="0" distL="114300" distR="114300">
                  <wp:extent cx="5264785" cy="2772410"/>
                  <wp:effectExtent l="9525" t="9525" r="21590" b="18415"/>
                  <wp:docPr id="64" name="图片 64" descr="lALPDh0cP48Sy-D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ALPDh0cP48Sy-DNA6vNBvc_1783_939"/>
                          <pic:cNvPicPr>
                            <a:picLocks noChangeAspect="1"/>
                          </pic:cNvPicPr>
                        </pic:nvPicPr>
                        <pic:blipFill>
                          <a:blip r:embed="rId54"/>
                          <a:stretch>
                            <a:fillRect/>
                          </a:stretch>
                        </pic:blipFill>
                        <pic:spPr>
                          <a:xfrm>
                            <a:off x="0" y="0"/>
                            <a:ext cx="5264785" cy="2772410"/>
                          </a:xfrm>
                          <a:prstGeom prst="rect">
                            <a:avLst/>
                          </a:prstGeom>
                          <a:ln>
                            <a:solidFill>
                              <a:schemeClr val="bg1">
                                <a:lumMod val="75000"/>
                              </a:schemeClr>
                            </a:solidFill>
                          </a:ln>
                        </pic:spPr>
                      </pic:pic>
                    </a:graphicData>
                  </a:graphic>
                </wp:inline>
              </w:drawing>
            </w: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/evaluation/innovationMotivation/getEvaluatingIndicatorGroupByTown</w:t>
            </w:r>
          </w:p>
        </w:tc>
      </w:tr>
    </w:tbl>
    <w:p>
      <w:pPr>
        <w:pStyle w:val="2"/>
      </w:pPr>
    </w:p>
    <w:p>
      <w:pPr>
        <w:ind w:firstLine="0" w:firstLineChars="0"/>
        <w:jc w:val="center"/>
      </w:pPr>
    </w:p>
    <w:p>
      <w:pPr>
        <w:pStyle w:val="7"/>
        <w:numPr>
          <w:ilvl w:val="3"/>
          <w:numId w:val="34"/>
        </w:numPr>
        <w:bidi w:val="0"/>
        <w:rPr>
          <w:rFonts w:hint="eastAsia" w:cs="Times New Roman"/>
          <w:szCs w:val="20"/>
        </w:rPr>
      </w:pPr>
      <w:r>
        <w:rPr>
          <w:rFonts w:hint="eastAsia" w:cs="Times New Roman"/>
          <w:szCs w:val="20"/>
        </w:rPr>
        <w:t>新增</w:t>
      </w:r>
    </w:p>
    <w:p>
      <w:pPr>
        <w:rPr>
          <w:rFonts w:cs="Times New Roman"/>
          <w:szCs w:val="20"/>
        </w:rPr>
      </w:pPr>
      <w:r>
        <w:rPr>
          <w:rFonts w:hint="eastAsia" w:cs="Times New Roman"/>
          <w:szCs w:val="20"/>
        </w:rPr>
        <w:t>新增权限账号的权限只有超级管理员拥有，权限类型包括：超级管理元、管理员和普通用户三类权限；系统页面如下：</w:t>
      </w:r>
    </w:p>
    <w:p>
      <w:pPr>
        <w:ind w:firstLine="0" w:firstLineChars="0"/>
        <w:jc w:val="center"/>
        <w:rPr>
          <w:rFonts w:cs="Times New Roman"/>
          <w:szCs w:val="20"/>
        </w:rPr>
      </w:pPr>
      <w:r>
        <w:rPr>
          <w:rFonts w:hint="eastAsia" w:cs="Times New Roman"/>
          <w:szCs w:val="20"/>
        </w:rPr>
        <w:drawing>
          <wp:inline distT="0" distB="0" distL="114300" distR="114300">
            <wp:extent cx="2943225" cy="1773555"/>
            <wp:effectExtent l="9525" t="9525" r="19050" b="26670"/>
            <wp:docPr id="65" name="图片 65" descr="lALPDg7mRPvyOw3NA6zNBvc_1783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ALPDg7mRPvyOw3NA6zNBvc_1783_940"/>
                    <pic:cNvPicPr>
                      <a:picLocks noChangeAspect="1"/>
                    </pic:cNvPicPr>
                  </pic:nvPicPr>
                  <pic:blipFill>
                    <a:blip r:embed="rId55"/>
                    <a:srcRect l="35279" t="18874" r="35147" b="47312"/>
                    <a:stretch>
                      <a:fillRect/>
                    </a:stretch>
                  </pic:blipFill>
                  <pic:spPr>
                    <a:xfrm>
                      <a:off x="0" y="0"/>
                      <a:ext cx="2943225" cy="1773555"/>
                    </a:xfrm>
                    <a:prstGeom prst="rect">
                      <a:avLst/>
                    </a:prstGeom>
                    <a:ln>
                      <a:solidFill>
                        <a:schemeClr val="bg1">
                          <a:lumMod val="65000"/>
                        </a:schemeClr>
                      </a:solidFill>
                    </a:ln>
                  </pic:spPr>
                </pic:pic>
              </a:graphicData>
            </a:graphic>
          </wp:inline>
        </w:drawing>
      </w:r>
    </w:p>
    <w:p>
      <w:pPr>
        <w:ind w:firstLine="0" w:firstLineChars="0"/>
        <w:jc w:val="center"/>
        <w:rPr>
          <w:rFonts w:hint="eastAsia"/>
        </w:rPr>
      </w:pPr>
      <w:r>
        <w:rPr>
          <w:rFonts w:hint="eastAsia"/>
        </w:rPr>
        <w:t>图2-51 权限管理-新增</w:t>
      </w:r>
    </w:p>
    <w:p>
      <w:pPr>
        <w:pStyle w:val="2"/>
      </w:pPr>
      <w:r>
        <w:rPr>
          <w:rFonts w:hint="eastAsia"/>
          <w:color w:val="000000"/>
          <w:sz w:val="21"/>
          <w:szCs w:val="21"/>
          <w:vertAlign w:val="baseline"/>
          <w:lang w:val="en-US" w:eastAsia="zh-CN"/>
        </w:rPr>
        <w:t>相关接口：</w:t>
      </w:r>
      <w:r>
        <w:rPr>
          <w:rFonts w:ascii="Helvetica" w:hAnsi="Helvetica" w:eastAsia="Helvetica" w:cs="Helvetica"/>
          <w:i w:val="0"/>
          <w:iCs w:val="0"/>
          <w:caps w:val="0"/>
          <w:spacing w:val="0"/>
          <w:sz w:val="21"/>
          <w:szCs w:val="21"/>
        </w:rPr>
        <w:t>/sys/users</w:t>
      </w:r>
    </w:p>
    <w:p>
      <w:pPr>
        <w:ind w:firstLine="0" w:firstLineChars="0"/>
        <w:jc w:val="center"/>
      </w:pPr>
    </w:p>
    <w:p>
      <w:pPr>
        <w:pStyle w:val="7"/>
        <w:numPr>
          <w:ilvl w:val="3"/>
          <w:numId w:val="34"/>
        </w:numPr>
        <w:bidi w:val="0"/>
        <w:rPr>
          <w:rFonts w:hint="eastAsia" w:cs="Times New Roman"/>
          <w:szCs w:val="20"/>
        </w:rPr>
      </w:pPr>
      <w:r>
        <w:rPr>
          <w:rFonts w:hint="eastAsia" w:cs="Times New Roman"/>
          <w:szCs w:val="20"/>
        </w:rPr>
        <w:t>修改</w:t>
      </w:r>
    </w:p>
    <w:p>
      <w:pPr>
        <w:ind w:firstLine="480"/>
        <w:rPr>
          <w:rFonts w:cs="Times New Roman"/>
          <w:szCs w:val="20"/>
        </w:rPr>
      </w:pPr>
      <w:r>
        <w:rPr>
          <w:rFonts w:hint="eastAsia" w:cs="Times New Roman"/>
          <w:szCs w:val="20"/>
        </w:rPr>
        <w:t>修改权限账号的权限只有超级管理员拥有，可修改用户的权限等级，用户名及密码，支持密码重置；系统页面如下：</w:t>
      </w:r>
    </w:p>
    <w:p>
      <w:pPr>
        <w:ind w:firstLine="0" w:firstLineChars="0"/>
        <w:jc w:val="center"/>
        <w:rPr>
          <w:rFonts w:cs="Times New Roman"/>
          <w:szCs w:val="20"/>
        </w:rPr>
      </w:pPr>
      <w:r>
        <w:rPr>
          <w:rFonts w:hint="eastAsia" w:cs="Times New Roman"/>
          <w:szCs w:val="20"/>
        </w:rPr>
        <w:drawing>
          <wp:inline distT="0" distB="0" distL="114300" distR="114300">
            <wp:extent cx="2974340" cy="1725930"/>
            <wp:effectExtent l="9525" t="9525" r="26035" b="17145"/>
            <wp:docPr id="66" name="图片 66" descr="lALPDiQ3PNiaZ8v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ALPDiQ3PNiaZ8vNA6vNBvc_1783_939"/>
                    <pic:cNvPicPr>
                      <a:picLocks noChangeAspect="1"/>
                    </pic:cNvPicPr>
                  </pic:nvPicPr>
                  <pic:blipFill>
                    <a:blip r:embed="rId56"/>
                    <a:srcRect l="32927" t="18896" r="32746" b="43289"/>
                    <a:stretch>
                      <a:fillRect/>
                    </a:stretch>
                  </pic:blipFill>
                  <pic:spPr>
                    <a:xfrm>
                      <a:off x="0" y="0"/>
                      <a:ext cx="2974340" cy="1725930"/>
                    </a:xfrm>
                    <a:prstGeom prst="rect">
                      <a:avLst/>
                    </a:prstGeom>
                    <a:ln>
                      <a:solidFill>
                        <a:schemeClr val="bg1">
                          <a:lumMod val="65000"/>
                        </a:schemeClr>
                      </a:solidFill>
                    </a:ln>
                  </pic:spPr>
                </pic:pic>
              </a:graphicData>
            </a:graphic>
          </wp:inline>
        </w:drawing>
      </w:r>
    </w:p>
    <w:p>
      <w:pPr>
        <w:ind w:firstLine="0" w:firstLineChars="0"/>
        <w:jc w:val="center"/>
      </w:pPr>
      <w:r>
        <w:rPr>
          <w:rFonts w:hint="eastAsia"/>
        </w:rPr>
        <w:t>图2-52 权限管理-修改</w:t>
      </w:r>
    </w:p>
    <w:p>
      <w:pPr>
        <w:pStyle w:val="2"/>
        <w:rPr>
          <w:rFonts w:hint="eastAsia" w:eastAsia="宋体"/>
          <w:lang w:eastAsia="zh-CN"/>
        </w:rPr>
      </w:pPr>
      <w:r>
        <w:rPr>
          <w:rFonts w:hint="eastAsia"/>
          <w:color w:val="000000"/>
          <w:sz w:val="21"/>
          <w:szCs w:val="21"/>
          <w:vertAlign w:val="baseline"/>
          <w:lang w:val="en-US" w:eastAsia="zh-CN"/>
        </w:rPr>
        <w:t>相关接口：</w:t>
      </w:r>
      <w:r>
        <w:rPr>
          <w:rFonts w:ascii="Helvetica" w:hAnsi="Helvetica" w:eastAsia="Helvetica" w:cs="Helvetica"/>
          <w:i w:val="0"/>
          <w:iCs w:val="0"/>
          <w:caps w:val="0"/>
          <w:spacing w:val="0"/>
          <w:sz w:val="21"/>
          <w:szCs w:val="21"/>
        </w:rPr>
        <w:t>/sys/</w:t>
      </w:r>
      <w:r>
        <w:rPr>
          <w:rFonts w:hint="eastAsia" w:ascii="Helvetica" w:hAnsi="Helvetica" w:cs="Helvetica"/>
          <w:i w:val="0"/>
          <w:iCs w:val="0"/>
          <w:caps w:val="0"/>
          <w:spacing w:val="0"/>
          <w:sz w:val="21"/>
          <w:szCs w:val="21"/>
          <w:lang w:val="en-US" w:eastAsia="zh-CN"/>
        </w:rPr>
        <w:t>update</w:t>
      </w:r>
    </w:p>
    <w:p>
      <w:pPr>
        <w:ind w:firstLine="0" w:firstLineChars="0"/>
        <w:jc w:val="center"/>
      </w:pPr>
    </w:p>
    <w:p>
      <w:pPr>
        <w:pStyle w:val="7"/>
        <w:numPr>
          <w:ilvl w:val="3"/>
          <w:numId w:val="34"/>
        </w:numPr>
        <w:bidi w:val="0"/>
        <w:rPr>
          <w:rFonts w:hint="eastAsia" w:cs="Times New Roman"/>
          <w:szCs w:val="20"/>
        </w:rPr>
      </w:pPr>
      <w:r>
        <w:rPr>
          <w:rFonts w:hint="eastAsia" w:cs="Times New Roman"/>
          <w:szCs w:val="20"/>
        </w:rPr>
        <w:t>删除</w:t>
      </w:r>
    </w:p>
    <w:p>
      <w:pPr>
        <w:ind w:firstLine="480"/>
        <w:rPr>
          <w:rFonts w:cs="Times New Roman"/>
          <w:szCs w:val="20"/>
        </w:rPr>
      </w:pPr>
      <w:r>
        <w:rPr>
          <w:rFonts w:hint="eastAsia" w:cs="Times New Roman"/>
          <w:szCs w:val="20"/>
        </w:rPr>
        <w:t>删除权限账号的权限只有超级管理员拥有，点击删除弹出删除确认框，点击确认账号删除；系统页面如下：</w:t>
      </w:r>
    </w:p>
    <w:p>
      <w:pPr>
        <w:ind w:firstLine="0" w:firstLineChars="0"/>
        <w:jc w:val="center"/>
        <w:rPr>
          <w:rFonts w:cs="Times New Roman"/>
          <w:szCs w:val="20"/>
        </w:rPr>
      </w:pPr>
      <w:r>
        <w:rPr>
          <w:rFonts w:cs="Times New Roman"/>
          <w:szCs w:val="20"/>
        </w:rPr>
        <w:drawing>
          <wp:inline distT="0" distB="0" distL="114300" distR="114300">
            <wp:extent cx="3387725" cy="1035685"/>
            <wp:effectExtent l="9525" t="9525" r="12700" b="21590"/>
            <wp:docPr id="67" name="图片 67" descr="lALPDhYBQkWFzM7NA63NBvc_1783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ALPDhYBQkWFzM7NA63NBvc_1783_941"/>
                    <pic:cNvPicPr>
                      <a:picLocks noChangeAspect="1"/>
                    </pic:cNvPicPr>
                  </pic:nvPicPr>
                  <pic:blipFill>
                    <a:blip r:embed="rId57"/>
                    <a:srcRect l="38717" t="45590" r="38355" b="41133"/>
                    <a:stretch>
                      <a:fillRect/>
                    </a:stretch>
                  </pic:blipFill>
                  <pic:spPr>
                    <a:xfrm>
                      <a:off x="0" y="0"/>
                      <a:ext cx="3387725" cy="1035685"/>
                    </a:xfrm>
                    <a:prstGeom prst="rect">
                      <a:avLst/>
                    </a:prstGeom>
                    <a:ln>
                      <a:solidFill>
                        <a:schemeClr val="bg1">
                          <a:lumMod val="65000"/>
                        </a:schemeClr>
                      </a:solidFill>
                    </a:ln>
                  </pic:spPr>
                </pic:pic>
              </a:graphicData>
            </a:graphic>
          </wp:inline>
        </w:drawing>
      </w:r>
    </w:p>
    <w:p>
      <w:pPr>
        <w:ind w:firstLine="0" w:firstLineChars="0"/>
        <w:jc w:val="center"/>
        <w:rPr>
          <w:rFonts w:hint="eastAsia"/>
        </w:rPr>
      </w:pPr>
      <w:r>
        <w:rPr>
          <w:rFonts w:hint="eastAsia"/>
        </w:rPr>
        <w:t>图2-53 权限管理-删除</w:t>
      </w:r>
    </w:p>
    <w:p>
      <w:pPr>
        <w:pStyle w:val="2"/>
        <w:rPr>
          <w:rFonts w:hint="default" w:eastAsia="宋体"/>
          <w:lang w:val="en-US" w:eastAsia="zh-CN"/>
        </w:rPr>
      </w:pPr>
      <w:r>
        <w:rPr>
          <w:rFonts w:hint="eastAsia"/>
          <w:color w:val="000000"/>
          <w:sz w:val="21"/>
          <w:szCs w:val="21"/>
          <w:vertAlign w:val="baseline"/>
          <w:lang w:val="en-US" w:eastAsia="zh-CN"/>
        </w:rPr>
        <w:t>相关接口：</w:t>
      </w:r>
      <w:r>
        <w:rPr>
          <w:rFonts w:ascii="Helvetica" w:hAnsi="Helvetica" w:eastAsia="Helvetica" w:cs="Helvetica"/>
          <w:i w:val="0"/>
          <w:iCs w:val="0"/>
          <w:caps w:val="0"/>
          <w:spacing w:val="0"/>
          <w:sz w:val="21"/>
          <w:szCs w:val="21"/>
        </w:rPr>
        <w:t>/sys/</w:t>
      </w:r>
      <w:r>
        <w:rPr>
          <w:rFonts w:hint="eastAsia" w:ascii="Helvetica" w:hAnsi="Helvetica" w:cs="Helvetica"/>
          <w:i w:val="0"/>
          <w:iCs w:val="0"/>
          <w:caps w:val="0"/>
          <w:spacing w:val="0"/>
          <w:sz w:val="21"/>
          <w:szCs w:val="21"/>
          <w:lang w:val="en-US" w:eastAsia="zh-CN"/>
        </w:rPr>
        <w:t>delete</w:t>
      </w:r>
    </w:p>
    <w:p>
      <w:pPr>
        <w:pStyle w:val="2"/>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00" w:name="_Toc18814"/>
      <w:bookmarkStart w:id="101" w:name="_Toc16688"/>
      <w:bookmarkStart w:id="102" w:name="_Toc6489"/>
      <w:r>
        <w:rPr>
          <w:rFonts w:hint="eastAsia" w:ascii="宋体" w:hAnsi="宋体" w:eastAsia="宋体" w:cs="宋体"/>
          <w:b/>
          <w:bCs w:val="0"/>
          <w:kern w:val="0"/>
          <w:sz w:val="28"/>
          <w:szCs w:val="28"/>
          <w:lang w:val="en-US" w:eastAsia="zh-CN"/>
        </w:rPr>
        <w:t>调档记录</w:t>
      </w:r>
      <w:bookmarkEnd w:id="100"/>
      <w:bookmarkEnd w:id="101"/>
      <w:bookmarkEnd w:id="102"/>
    </w:p>
    <w:p>
      <w:pPr>
        <w:ind w:firstLine="480"/>
      </w:pPr>
      <w:r>
        <w:rPr>
          <w:rFonts w:hint="eastAsia"/>
        </w:rPr>
        <w:t>调档记录可针对历史企业调档进行追溯管理，记录企业每次调档过程，功能上支持对于操作日志的时间区间筛选以及企业名称模糊查询；系统页面如下：</w:t>
      </w:r>
    </w:p>
    <w:p>
      <w:pPr>
        <w:ind w:firstLine="0" w:firstLineChars="0"/>
      </w:pPr>
      <w:r>
        <w:drawing>
          <wp:inline distT="0" distB="0" distL="114300" distR="114300">
            <wp:extent cx="5266690" cy="2886075"/>
            <wp:effectExtent l="9525" t="9525" r="19685" b="1905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58"/>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rPr>
          <w:rFonts w:hint="eastAsia"/>
        </w:rPr>
      </w:pPr>
      <w:r>
        <w:rPr>
          <w:rFonts w:hint="eastAsia"/>
        </w:rPr>
        <w:t>图2-54 调档记录</w:t>
      </w:r>
    </w:p>
    <w:tbl>
      <w:tblPr>
        <w:tblStyle w:val="89"/>
        <w:tblpPr w:leftFromText="180" w:rightFromText="180" w:vertAnchor="text" w:horzAnchor="page" w:tblpX="1788" w:tblpY="3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3"/>
        <w:gridCol w:w="7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3"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79" w:type="dxa"/>
            <w:tcBorders>
              <w:top w:val="single" w:color="auto" w:sz="4" w:space="0"/>
              <w:left w:val="single" w:color="auto" w:sz="4" w:space="0"/>
              <w:bottom w:val="single" w:color="auto" w:sz="4" w:space="0"/>
              <w:right w:val="single" w:color="auto" w:sz="4" w:space="0"/>
            </w:tcBorders>
            <w:shd w:val="clear" w:color="auto" w:fill="A8C8B5"/>
          </w:tcPr>
          <w:p>
            <w:pPr>
              <w:pStyle w:val="2"/>
              <w:ind w:left="0" w:leftChars="0" w:firstLine="0" w:firstLineChars="0"/>
              <w:rPr>
                <w:rFonts w:hint="default"/>
                <w:b/>
                <w:bCs/>
                <w:color w:val="000000"/>
                <w:sz w:val="21"/>
                <w:szCs w:val="21"/>
                <w:vertAlign w:val="baseline"/>
                <w:lang w:val="en-US" w:eastAsia="zh-CN"/>
              </w:rPr>
            </w:pPr>
            <w:r>
              <w:rPr>
                <w:rFonts w:hint="default"/>
                <w:b/>
                <w:bCs/>
                <w:color w:val="000000"/>
                <w:sz w:val="21"/>
                <w:szCs w:val="21"/>
                <w:vertAlign w:val="baseline"/>
                <w:lang w:val="en-US" w:eastAsia="zh-CN"/>
              </w:rPr>
              <w:t>调档记录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305"/>
              <w:numPr>
                <w:ilvl w:val="0"/>
                <w:numId w:val="0"/>
              </w:numPr>
              <w:rPr>
                <w:rFonts w:hint="eastAsia"/>
                <w:color w:val="000000"/>
                <w:sz w:val="21"/>
                <w:szCs w:val="21"/>
                <w:vertAlign w:val="baseline"/>
                <w:lang w:val="en-US" w:eastAsia="zh-CN"/>
              </w:rPr>
            </w:pPr>
            <w:r>
              <w:rPr>
                <w:rFonts w:hint="eastAsia"/>
              </w:rPr>
              <w:t>调档记录可针对历史企业调档进行追溯管理，记录企业每次调档过程，功能上支持对于操作日志的时间区间筛选以及企业名称模糊查询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7"/>
              <w:numPr>
                <w:ilvl w:val="3"/>
                <w:numId w:val="0"/>
              </w:numPr>
              <w:bidi w:val="0"/>
              <w:spacing w:before="0" w:after="0" w:line="240" w:lineRule="auto"/>
              <w:rPr>
                <w:rFonts w:hint="eastAsia"/>
                <w:lang w:val="en-US" w:eastAsia="zh-CN"/>
              </w:rPr>
            </w:pPr>
            <w:r>
              <w:rPr>
                <w:rFonts w:hint="eastAsia" w:ascii="Times New Roman" w:hAnsi="Times New Roman" w:eastAsia="宋体" w:cs="Times New Roman"/>
                <w:bCs w:val="0"/>
                <w:color w:val="000000"/>
                <w:kern w:val="2"/>
                <w:sz w:val="21"/>
                <w:szCs w:val="21"/>
                <w:vertAlign w:val="baseline"/>
                <w:lang w:val="en-US" w:eastAsia="zh-CN" w:bidi="ar-SA"/>
              </w:rPr>
              <w:t>输入</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color w:val="000000"/>
                <w:sz w:val="21"/>
                <w:szCs w:val="21"/>
                <w:vertAlign w:val="baseline"/>
                <w:lang w:val="en-US" w:eastAsia="zh-CN"/>
              </w:rPr>
            </w:pPr>
            <w:r>
              <w:drawing>
                <wp:inline distT="0" distB="0" distL="114300" distR="114300">
                  <wp:extent cx="4418965" cy="1630680"/>
                  <wp:effectExtent l="0" t="0" r="635" b="7620"/>
                  <wp:docPr id="2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7"/>
                          <pic:cNvPicPr>
                            <a:picLocks noChangeAspect="1"/>
                          </pic:cNvPicPr>
                        </pic:nvPicPr>
                        <pic:blipFill>
                          <a:blip r:embed="rId59"/>
                          <a:stretch>
                            <a:fillRect/>
                          </a:stretch>
                        </pic:blipFill>
                        <pic:spPr>
                          <a:xfrm>
                            <a:off x="0" y="0"/>
                            <a:ext cx="4418965" cy="16306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调档结果。</w:t>
            </w:r>
          </w:p>
          <w:p>
            <w:pPr>
              <w:pStyle w:val="2"/>
              <w:ind w:left="0" w:leftChars="0" w:firstLine="0" w:firstLineChars="0"/>
              <w:rPr>
                <w:rFonts w:hint="eastAsia"/>
                <w:color w:val="000000"/>
                <w:sz w:val="21"/>
                <w:szCs w:val="21"/>
                <w:vertAlign w:val="baseline"/>
                <w:lang w:val="en-US" w:eastAsia="zh-CN"/>
              </w:rPr>
            </w:pPr>
          </w:p>
          <w:p>
            <w:pPr>
              <w:pStyle w:val="2"/>
              <w:ind w:left="0" w:leftChars="0" w:firstLine="0" w:firstLineChars="0"/>
              <w:rPr>
                <w:rFonts w:hint="default"/>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43" w:type="dxa"/>
            <w:tcBorders>
              <w:top w:val="single" w:color="auto" w:sz="4" w:space="0"/>
              <w:left w:val="single" w:color="auto" w:sz="4" w:space="0"/>
              <w:bottom w:val="single" w:color="auto" w:sz="4" w:space="0"/>
              <w:right w:val="single" w:color="auto" w:sz="4" w:space="0"/>
            </w:tcBorders>
            <w:shd w:val="clear" w:color="auto" w:fill="A7A7A7"/>
          </w:tcPr>
          <w:p>
            <w:pPr>
              <w:pStyle w:val="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79" w:type="dxa"/>
            <w:tcBorders>
              <w:top w:val="single" w:color="auto" w:sz="4" w:space="0"/>
              <w:left w:val="single" w:color="auto" w:sz="4" w:space="0"/>
              <w:bottom w:val="single" w:color="auto" w:sz="4" w:space="0"/>
              <w:right w:val="single" w:color="auto" w:sz="4" w:space="0"/>
            </w:tcBorders>
            <w:shd w:val="clear" w:color="auto" w:fill="F2F2F2"/>
          </w:tcPr>
          <w:p>
            <w:pPr>
              <w:pStyle w:val="2"/>
              <w:ind w:left="0" w:leftChars="0" w:firstLine="0" w:firstLineChars="0"/>
              <w:rPr>
                <w:rFonts w:hint="default" w:ascii="Helvetica" w:hAnsi="Helvetica" w:eastAsia="Helvetica" w:cs="Helvetica"/>
                <w:i w:val="0"/>
                <w:iCs w:val="0"/>
                <w:caps w:val="0"/>
                <w:spacing w:val="0"/>
                <w:sz w:val="21"/>
                <w:szCs w:val="21"/>
                <w:lang w:val="en-US" w:eastAsia="zh-CN"/>
              </w:rPr>
            </w:pPr>
            <w:r>
              <w:rPr>
                <w:rFonts w:hint="eastAsia" w:ascii="Helvetica" w:hAnsi="Helvetica" w:eastAsia="Helvetica" w:cs="Helvetica"/>
                <w:i w:val="0"/>
                <w:iCs w:val="0"/>
                <w:caps w:val="0"/>
                <w:spacing w:val="0"/>
                <w:sz w:val="21"/>
                <w:szCs w:val="21"/>
              </w:rPr>
              <w:t>/</w:t>
            </w:r>
            <w:r>
              <w:rPr>
                <w:rFonts w:ascii="Helvetica" w:hAnsi="Helvetica" w:eastAsia="Helvetica" w:cs="Helvetica"/>
                <w:i w:val="0"/>
                <w:iCs w:val="0"/>
                <w:caps w:val="0"/>
                <w:spacing w:val="0"/>
                <w:sz w:val="21"/>
                <w:szCs w:val="21"/>
              </w:rPr>
              <w:t>/com/grade/adjust</w:t>
            </w:r>
          </w:p>
        </w:tc>
      </w:tr>
    </w:tbl>
    <w:p>
      <w:pPr>
        <w:pStyle w:val="2"/>
      </w:pPr>
    </w:p>
    <w:p>
      <w:pPr>
        <w:pStyle w:val="5"/>
        <w:ind w:left="813" w:hanging="813"/>
        <w:rPr>
          <w:rFonts w:hint="eastAsia" w:ascii="宋体" w:hAnsi="宋体" w:eastAsia="宋体" w:cs="宋体"/>
        </w:rPr>
      </w:pPr>
      <w:bookmarkStart w:id="103" w:name="_Toc1784"/>
      <w:bookmarkStart w:id="104" w:name="_Toc26958"/>
      <w:bookmarkStart w:id="105" w:name="_Toc21237"/>
      <w:bookmarkStart w:id="106" w:name="_Toc2655"/>
      <w:bookmarkStart w:id="107" w:name="_Toc14091"/>
      <w:r>
        <w:rPr>
          <w:rFonts w:hint="eastAsia" w:ascii="宋体" w:hAnsi="宋体" w:eastAsia="宋体" w:cs="宋体"/>
        </w:rPr>
        <w:t>亩产数字地图打通</w:t>
      </w:r>
      <w:bookmarkEnd w:id="103"/>
      <w:bookmarkEnd w:id="104"/>
      <w:bookmarkEnd w:id="105"/>
      <w:bookmarkEnd w:id="106"/>
      <w:bookmarkEnd w:id="107"/>
    </w:p>
    <w:p>
      <w:pPr>
        <w:ind w:firstLine="480"/>
        <w:rPr>
          <w:rFonts w:cs="Times New Roman"/>
          <w:szCs w:val="20"/>
        </w:rPr>
      </w:pPr>
      <w:r>
        <w:rPr>
          <w:rFonts w:hint="eastAsia" w:cs="Times New Roman"/>
          <w:szCs w:val="20"/>
        </w:rPr>
        <w:t>提供页面跳转入口，可直接跳转到亩均数字地图系统，查看经信口的企业详情以及全区企业情况。</w:t>
      </w:r>
    </w:p>
    <w:p>
      <w:pPr>
        <w:ind w:firstLine="0" w:firstLineChars="0"/>
      </w:pPr>
      <w:r>
        <w:drawing>
          <wp:inline distT="0" distB="0" distL="114300" distR="114300">
            <wp:extent cx="5266690" cy="2886075"/>
            <wp:effectExtent l="0" t="0" r="10160"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60"/>
                    <a:stretch>
                      <a:fillRect/>
                    </a:stretch>
                  </pic:blipFill>
                  <pic:spPr>
                    <a:xfrm>
                      <a:off x="0" y="0"/>
                      <a:ext cx="5266690" cy="2886075"/>
                    </a:xfrm>
                    <a:prstGeom prst="rect">
                      <a:avLst/>
                    </a:prstGeom>
                    <a:noFill/>
                    <a:ln>
                      <a:noFill/>
                    </a:ln>
                  </pic:spPr>
                </pic:pic>
              </a:graphicData>
            </a:graphic>
          </wp:inline>
        </w:drawing>
      </w:r>
    </w:p>
    <w:p>
      <w:pPr>
        <w:ind w:firstLine="0" w:firstLineChars="0"/>
        <w:jc w:val="center"/>
      </w:pPr>
      <w:r>
        <w:rPr>
          <w:rFonts w:hint="eastAsia"/>
        </w:rPr>
        <w:t>图2-55 亩产数字地图打通</w:t>
      </w:r>
    </w:p>
    <w:p>
      <w:pPr>
        <w:ind w:firstLine="480"/>
      </w:pPr>
    </w:p>
    <w:p>
      <w:pPr>
        <w:ind w:left="0" w:leftChars="0" w:right="-120"/>
        <w:rPr>
          <w:rFonts w:hint="eastAsia"/>
        </w:rPr>
      </w:pPr>
    </w:p>
    <w:p>
      <w:pPr>
        <w:pStyle w:val="4"/>
        <w:numPr>
          <w:ilvl w:val="0"/>
          <w:numId w:val="1"/>
        </w:numPr>
        <w:spacing w:before="120" w:after="120"/>
        <w:ind w:left="649" w:hanging="649" w:hangingChars="202"/>
        <w:rPr>
          <w:rFonts w:hint="eastAsia" w:ascii="宋体" w:hAnsi="宋体" w:eastAsia="宋体" w:cs="宋体"/>
          <w:sz w:val="32"/>
          <w:szCs w:val="28"/>
        </w:rPr>
      </w:pPr>
      <w:bookmarkStart w:id="108" w:name="_Toc19759"/>
      <w:r>
        <w:rPr>
          <w:rFonts w:hint="eastAsia" w:ascii="宋体" w:hAnsi="宋体" w:eastAsia="宋体" w:cs="宋体"/>
          <w:sz w:val="32"/>
          <w:szCs w:val="28"/>
        </w:rPr>
        <w:t>数据库设计</w:t>
      </w:r>
      <w:bookmarkEnd w:id="108"/>
      <w:r>
        <w:rPr>
          <w:rFonts w:hint="eastAsia" w:ascii="宋体" w:hAnsi="宋体" w:eastAsia="宋体" w:cs="宋体"/>
          <w:sz w:val="32"/>
          <w:szCs w:val="28"/>
        </w:rPr>
        <w:t xml:space="preserve"> </w:t>
      </w:r>
    </w:p>
    <w:p>
      <w:pPr>
        <w:pStyle w:val="5"/>
        <w:ind w:left="813" w:right="-932" w:rightChars="-444" w:hanging="813"/>
        <w:rPr>
          <w:rFonts w:hint="eastAsia" w:ascii="宋体" w:hAnsi="宋体" w:eastAsia="宋体" w:cs="宋体"/>
          <w:sz w:val="28"/>
          <w:szCs w:val="28"/>
        </w:rPr>
      </w:pPr>
      <w:bookmarkStart w:id="109" w:name="_Toc7058"/>
      <w:r>
        <w:rPr>
          <w:rFonts w:hint="eastAsia" w:ascii="宋体" w:hAnsi="宋体" w:cs="宋体"/>
          <w:sz w:val="28"/>
          <w:szCs w:val="28"/>
          <w:lang w:val="en-US" w:eastAsia="zh-CN"/>
        </w:rPr>
        <w:t>逻辑关系图</w:t>
      </w:r>
      <w:bookmarkEnd w:id="109"/>
    </w:p>
    <w:p>
      <w:pPr>
        <w:spacing w:before="156" w:beforeLines="50" w:after="156" w:afterLines="50"/>
        <w:jc w:val="center"/>
        <w:rPr>
          <w:rFonts w:hint="eastAsia" w:ascii="宋体" w:hAnsi="宋体" w:eastAsia="宋体" w:cs="宋体"/>
          <w:szCs w:val="21"/>
        </w:rPr>
      </w:pPr>
      <w:r>
        <w:rPr>
          <w:rFonts w:hint="eastAsia" w:eastAsia="宋体"/>
          <w:lang w:eastAsia="zh-CN"/>
        </w:rPr>
        <w:drawing>
          <wp:inline distT="0" distB="0" distL="114300" distR="114300">
            <wp:extent cx="5020945" cy="2627630"/>
            <wp:effectExtent l="0" t="0" r="8255" b="1270"/>
            <wp:docPr id="82" name="图片 7"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Diagram 1"/>
                    <pic:cNvPicPr>
                      <a:picLocks noChangeAspect="1"/>
                    </pic:cNvPicPr>
                  </pic:nvPicPr>
                  <pic:blipFill>
                    <a:blip r:embed="rId61"/>
                    <a:srcRect r="-819" b="32324"/>
                    <a:stretch>
                      <a:fillRect/>
                    </a:stretch>
                  </pic:blipFill>
                  <pic:spPr>
                    <a:xfrm>
                      <a:off x="0" y="0"/>
                      <a:ext cx="5020945" cy="2627630"/>
                    </a:xfrm>
                    <a:prstGeom prst="rect">
                      <a:avLst/>
                    </a:prstGeom>
                    <a:noFill/>
                    <a:ln>
                      <a:noFill/>
                    </a:ln>
                  </pic:spPr>
                </pic:pic>
              </a:graphicData>
            </a:graphic>
          </wp:inline>
        </w:drawing>
      </w:r>
    </w:p>
    <w:p>
      <w:pPr>
        <w:spacing w:before="156" w:beforeLines="50" w:after="156" w:afterLines="50"/>
        <w:jc w:val="center"/>
        <w:rPr>
          <w:rFonts w:hint="default" w:ascii="宋体" w:hAnsi="宋体" w:eastAsia="宋体" w:cs="宋体"/>
          <w:lang w:val="en-US" w:eastAsia="zh-CN"/>
        </w:rPr>
      </w:pPr>
      <w:bookmarkStart w:id="110" w:name="_Toc454529985"/>
      <w:r>
        <w:rPr>
          <w:rFonts w:hint="eastAsia" w:ascii="宋体" w:hAnsi="宋体" w:eastAsia="宋体" w:cs="宋体"/>
          <w:szCs w:val="21"/>
        </w:rPr>
        <w:t xml:space="preserve">图 </w:t>
      </w:r>
      <w:r>
        <w:rPr>
          <w:rFonts w:hint="eastAsia" w:ascii="宋体" w:hAnsi="宋体" w:cs="宋体"/>
          <w:lang w:val="en-US" w:eastAsia="zh-CN"/>
        </w:rPr>
        <w:t>6</w:t>
      </w:r>
      <w:r>
        <w:rPr>
          <w:rFonts w:hint="eastAsia" w:ascii="宋体" w:hAnsi="宋体" w:eastAsia="宋体" w:cs="宋体"/>
          <w:szCs w:val="21"/>
        </w:rPr>
        <w:noBreakHyphen/>
      </w:r>
      <w:r>
        <w:rPr>
          <w:rFonts w:hint="eastAsia" w:ascii="宋体" w:hAnsi="宋体" w:cs="宋体"/>
          <w:lang w:val="en-US" w:eastAsia="zh-CN"/>
        </w:rPr>
        <w:t>1</w:t>
      </w:r>
      <w:r>
        <w:rPr>
          <w:rFonts w:hint="eastAsia" w:ascii="宋体" w:hAnsi="宋体" w:eastAsia="宋体" w:cs="宋体"/>
          <w:szCs w:val="21"/>
        </w:rPr>
        <w:t>数据库</w:t>
      </w:r>
      <w:bookmarkEnd w:id="110"/>
      <w:r>
        <w:rPr>
          <w:rFonts w:hint="eastAsia" w:ascii="宋体" w:hAnsi="宋体" w:cs="宋体"/>
          <w:szCs w:val="21"/>
          <w:lang w:val="en-US" w:eastAsia="zh-CN"/>
        </w:rPr>
        <w:t>逻辑关系图</w:t>
      </w:r>
    </w:p>
    <w:p>
      <w:pPr>
        <w:pStyle w:val="5"/>
        <w:ind w:left="813" w:right="-932" w:rightChars="-444" w:hanging="813"/>
        <w:rPr>
          <w:rFonts w:hint="eastAsia" w:ascii="宋体" w:hAnsi="宋体" w:eastAsia="宋体" w:cs="宋体"/>
          <w:sz w:val="28"/>
          <w:szCs w:val="28"/>
        </w:rPr>
      </w:pPr>
      <w:bookmarkStart w:id="111" w:name="_Toc20704"/>
      <w:r>
        <w:rPr>
          <w:rFonts w:hint="eastAsia" w:ascii="宋体" w:hAnsi="宋体" w:eastAsia="宋体" w:cs="宋体"/>
          <w:sz w:val="28"/>
          <w:szCs w:val="28"/>
        </w:rPr>
        <w:t>属性表设计</w:t>
      </w:r>
      <w:bookmarkEnd w:id="111"/>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2" w:name="_Toc31449"/>
      <w:r>
        <w:rPr>
          <w:rFonts w:hint="eastAsia" w:ascii="宋体" w:hAnsi="宋体" w:eastAsia="宋体" w:cs="宋体"/>
          <w:b/>
          <w:bCs w:val="0"/>
          <w:kern w:val="0"/>
          <w:sz w:val="28"/>
          <w:szCs w:val="28"/>
          <w:lang w:val="en-US" w:eastAsia="zh-CN"/>
        </w:rPr>
        <w:t>enterprise_info 企业基础信息表</w:t>
      </w:r>
      <w:bookmarkEnd w:id="112"/>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objecid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企业识别码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name_mujun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legPerson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所属乡镇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staff_count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职工人数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telephone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registered_capital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注册资本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income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营业收入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用地面积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address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description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text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65535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pictures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longtitude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latitude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the_geo</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geometry</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企业范围面</w:t>
            </w:r>
          </w:p>
        </w:tc>
      </w:tr>
    </w:tbl>
    <w:p>
      <w:pPr>
        <w:ind w:left="0" w:leftChars="0" w:firstLine="0" w:firstLineChars="0"/>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3" w:name="_Toc25681"/>
      <w:r>
        <w:rPr>
          <w:rFonts w:hint="eastAsia" w:ascii="宋体" w:hAnsi="宋体" w:eastAsia="宋体" w:cs="宋体"/>
          <w:b/>
          <w:bCs w:val="0"/>
          <w:kern w:val="0"/>
          <w:sz w:val="28"/>
          <w:szCs w:val="28"/>
          <w:lang w:val="en-US" w:eastAsia="zh-CN"/>
        </w:rPr>
        <w:t>sys_admin 系统用户</w:t>
      </w:r>
      <w:bookmarkEnd w:id="113"/>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bigint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username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password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role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角色:ROLE_SUPER/ROLE_ADMIN/ROLE_USER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serial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icon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头像地址,不含前缀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email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nickname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login_time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remarks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deleted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禁用与否:0未禁,1已禁</w:t>
            </w:r>
          </w:p>
        </w:tc>
      </w:tr>
    </w:tbl>
    <w:p>
      <w:pPr>
        <w:ind w:firstLine="480"/>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4" w:name="_Toc14015"/>
      <w:r>
        <w:rPr>
          <w:rFonts w:hint="eastAsia" w:ascii="宋体" w:hAnsi="宋体" w:eastAsia="宋体" w:cs="宋体"/>
          <w:b/>
          <w:bCs w:val="0"/>
          <w:kern w:val="0"/>
          <w:sz w:val="28"/>
          <w:szCs w:val="28"/>
          <w:lang w:val="en-US" w:eastAsia="zh-CN"/>
        </w:rPr>
        <w:t>com_industry_code 行业代码</w:t>
      </w:r>
      <w:bookmarkEnd w:id="114"/>
    </w:p>
    <w:tbl>
      <w:tblPr>
        <w:tblStyle w:val="88"/>
        <w:tblW w:w="5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9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5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parent_code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父级编码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class_code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大类编码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class_name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大类名称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if_special</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tinyint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是否特色行业</w:t>
            </w:r>
          </w:p>
        </w:tc>
      </w:tr>
    </w:tbl>
    <w:p>
      <w:pPr>
        <w:ind w:firstLine="480"/>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5" w:name="_Toc28708"/>
      <w:r>
        <w:rPr>
          <w:rFonts w:hint="eastAsia" w:ascii="宋体" w:hAnsi="宋体" w:eastAsia="宋体" w:cs="宋体"/>
          <w:b/>
          <w:bCs w:val="0"/>
          <w:kern w:val="0"/>
          <w:sz w:val="28"/>
          <w:szCs w:val="28"/>
          <w:lang w:val="en-US" w:eastAsia="zh-CN"/>
        </w:rPr>
        <w:t>policy 政策表</w:t>
      </w:r>
      <w:bookmarkEnd w:id="115"/>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政策名称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content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text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65535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修改人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update_time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#更新时间</w:t>
            </w:r>
          </w:p>
        </w:tc>
      </w:tr>
    </w:tbl>
    <w:p>
      <w:pPr>
        <w:rPr>
          <w:rFonts w:hint="eastAsia"/>
        </w:rPr>
      </w:pPr>
    </w:p>
    <w:p>
      <w:pPr>
        <w:ind w:firstLine="480"/>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6" w:name="_Toc8005"/>
      <w:r>
        <w:rPr>
          <w:rFonts w:hint="eastAsia" w:ascii="宋体" w:hAnsi="宋体" w:eastAsia="宋体" w:cs="宋体"/>
          <w:b/>
          <w:bCs w:val="0"/>
          <w:kern w:val="0"/>
          <w:sz w:val="28"/>
          <w:szCs w:val="28"/>
          <w:lang w:val="en-US" w:eastAsia="zh-CN"/>
        </w:rPr>
        <w:t>innovation_score  创新评动力评价分数表</w:t>
      </w:r>
      <w:bookmarkEnd w:id="116"/>
    </w:p>
    <w:tbl>
      <w:tblPr>
        <w:tblStyle w:val="88"/>
        <w:tblW w:w="5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9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5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rd_spends_lastyear</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去年研发投入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研发投入规模【得分】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rd_eco_growth</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本年度工业增加值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staff_count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员工数量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科研人员占比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科研人员占比【得分】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fm_intellectual_count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发明专利数量(子项)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sy_intellectual_count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实用专利数量(子项)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wg_intellectual_count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外观专利数量(子项)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rz_intellectual_count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软件著作数量(子项)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all_product_amount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所有产品产值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new_product_amount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年度新产品产值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 国家级(子项)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 国家级数量(子项)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近三年承担科技、人才项目-省级(子项)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近三年承担科技、人才项目-省级数量(子项)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city_technology_project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近三年承担科技、人才项目-市级(子项)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city_technology_project_count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近三年承担科技、人才项目-市级数量(子项)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（国家+省级）高新技术企业(子项)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省级高新技术企业(子项)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得分</w:t>
            </w:r>
          </w:p>
        </w:tc>
      </w:tr>
    </w:tbl>
    <w:p/>
    <w:p>
      <w:pPr>
        <w:ind w:firstLine="480"/>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7" w:name="_Toc12752"/>
      <w:r>
        <w:rPr>
          <w:rFonts w:hint="eastAsia" w:ascii="宋体" w:hAnsi="宋体" w:eastAsia="宋体" w:cs="宋体"/>
          <w:b/>
          <w:bCs w:val="0"/>
          <w:kern w:val="0"/>
          <w:sz w:val="28"/>
          <w:szCs w:val="28"/>
          <w:lang w:val="en-US" w:eastAsia="zh-CN"/>
        </w:rPr>
        <w:t>area_score 亩均分数表</w:t>
      </w:r>
      <w:bookmarkEnd w:id="117"/>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area_tax</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亩均税收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area_increase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energy_consumption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单位能耗增加值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sewage_outfall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单位排污权增加值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productivity</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全员劳动生产率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rd_spend_rate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R&amp;D经费支出占比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rd_spend_rate_score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R&amp;D经费支出占比【得分】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productivity_score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全员劳动生产率【得分】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sewage_outfall_score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单位排污权增加值【得分】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energy_consumption_score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单位能耗增加值【得分】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area_increase_score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area_tax_score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亩均税收【得分】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apply_time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分数计算时间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async_time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数据同步时间</w:t>
            </w:r>
          </w:p>
        </w:tc>
      </w:tr>
    </w:tbl>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8" w:name="_Toc21098"/>
      <w:r>
        <w:rPr>
          <w:rFonts w:hint="eastAsia" w:ascii="宋体" w:hAnsi="宋体" w:eastAsia="宋体" w:cs="宋体"/>
          <w:b/>
          <w:bCs w:val="0"/>
          <w:kern w:val="0"/>
          <w:sz w:val="28"/>
          <w:szCs w:val="28"/>
          <w:lang w:val="en-US" w:eastAsia="zh-CN"/>
        </w:rPr>
        <w:t>combination_evaluation 双剑合璧评价结果</w:t>
      </w:r>
      <w:bookmarkEnd w:id="118"/>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所在乡镇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combination_type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双剑合璧评价结果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combination_score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双剑合璧得分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innovation_model_id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创新评动力使用的评价模型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region_rank</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区内排名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industry_rank</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行业内排名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update_time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更新使劲</w:t>
            </w:r>
          </w:p>
        </w:tc>
      </w:tr>
    </w:tbl>
    <w:p>
      <w:pPr>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19" w:name="_Toc29663"/>
      <w:r>
        <w:rPr>
          <w:rFonts w:hint="eastAsia" w:ascii="宋体" w:hAnsi="宋体" w:eastAsia="宋体" w:cs="宋体"/>
          <w:b/>
          <w:bCs w:val="0"/>
          <w:kern w:val="0"/>
          <w:sz w:val="28"/>
          <w:szCs w:val="28"/>
          <w:lang w:val="en-US" w:eastAsia="zh-CN"/>
        </w:rPr>
        <w:t>pattern评价模型</w:t>
      </w:r>
      <w:bookmarkEnd w:id="119"/>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模型名称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对哪个年份数据使用,2017,2018..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info</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研发人员占比权重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technology_project_count_weight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enabled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tinyint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#是否在使用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remarks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备注</w:t>
            </w:r>
          </w:p>
        </w:tc>
      </w:tr>
    </w:tbl>
    <w:p>
      <w:pPr>
        <w:ind w:firstLine="480"/>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20" w:name="_Toc21518"/>
      <w:r>
        <w:rPr>
          <w:rFonts w:hint="eastAsia" w:ascii="宋体" w:hAnsi="宋体" w:eastAsia="宋体" w:cs="宋体"/>
          <w:b/>
          <w:bCs w:val="0"/>
          <w:kern w:val="0"/>
          <w:sz w:val="28"/>
          <w:szCs w:val="28"/>
          <w:lang w:val="en-US" w:eastAsia="zh-CN"/>
        </w:rPr>
        <w:t>enterprise_grade 提档记录</w:t>
      </w:r>
      <w:bookmarkEnd w:id="120"/>
      <w:r>
        <w:rPr>
          <w:rFonts w:hint="eastAsia" w:ascii="宋体" w:hAnsi="宋体" w:eastAsia="宋体" w:cs="宋体"/>
          <w:b/>
          <w:bCs w:val="0"/>
          <w:kern w:val="0"/>
          <w:sz w:val="28"/>
          <w:szCs w:val="28"/>
          <w:lang w:val="en-US" w:eastAsia="zh-CN"/>
        </w:rPr>
        <w:t xml:space="preserve"> </w:t>
      </w:r>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pattern_id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模型id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grade_befor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调档前等级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grade_after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调档后等级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reason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操作人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bl>
    <w:p>
      <w:pPr>
        <w:ind w:firstLine="480"/>
        <w:rPr>
          <w:rFonts w:hint="eastAsia"/>
        </w:rPr>
      </w:pPr>
    </w:p>
    <w:p>
      <w:pPr>
        <w:keepNext/>
        <w:keepLines/>
        <w:numPr>
          <w:ilvl w:val="2"/>
          <w:numId w:val="1"/>
        </w:numPr>
        <w:spacing w:before="60" w:after="60"/>
        <w:ind w:left="950" w:leftChars="0" w:hanging="950" w:firstLineChars="0"/>
        <w:outlineLvl w:val="2"/>
        <w:rPr>
          <w:rFonts w:hint="eastAsia" w:ascii="宋体" w:hAnsi="宋体" w:eastAsia="宋体" w:cs="宋体"/>
          <w:b/>
          <w:bCs w:val="0"/>
          <w:kern w:val="0"/>
          <w:sz w:val="28"/>
          <w:szCs w:val="28"/>
          <w:lang w:val="en-US" w:eastAsia="zh-CN"/>
        </w:rPr>
      </w:pPr>
      <w:bookmarkStart w:id="121" w:name="_Toc10572"/>
      <w:r>
        <w:rPr>
          <w:rFonts w:hint="eastAsia" w:ascii="宋体" w:hAnsi="宋体" w:eastAsia="宋体" w:cs="宋体"/>
          <w:b/>
          <w:bCs w:val="0"/>
          <w:kern w:val="0"/>
          <w:sz w:val="28"/>
          <w:szCs w:val="28"/>
          <w:lang w:val="en-US" w:eastAsia="zh-CN"/>
        </w:rPr>
        <w:t>grade_special 提档原因</w:t>
      </w:r>
      <w:bookmarkEnd w:id="121"/>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content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说明内容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createAt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bl>
    <w:p>
      <w:pPr>
        <w:widowControl/>
        <w:jc w:val="left"/>
        <w:rPr>
          <w:rFonts w:hint="eastAsia" w:ascii="宋体" w:hAnsi="宋体" w:eastAsia="宋体" w:cs="宋体"/>
        </w:rPr>
      </w:pPr>
      <w:r>
        <w:rPr>
          <w:rFonts w:hint="eastAsia" w:ascii="宋体" w:hAnsi="宋体" w:eastAsia="宋体" w:cs="宋体"/>
          <w:b/>
          <w:bCs/>
        </w:rPr>
        <w:br w:type="page"/>
      </w:r>
    </w:p>
    <w:p>
      <w:pPr>
        <w:spacing w:line="360" w:lineRule="auto"/>
        <w:rPr>
          <w:rFonts w:hint="eastAsia" w:ascii="宋体" w:hAnsi="宋体" w:eastAsia="宋体" w:cs="宋体"/>
        </w:rPr>
      </w:pPr>
    </w:p>
    <w:sectPr>
      <w:headerReference r:id="rId11" w:type="default"/>
      <w:footerReference r:id="rId12" w:type="default"/>
      <w:pgSz w:w="11906" w:h="16838"/>
      <w:pgMar w:top="1440" w:right="1800" w:bottom="1440" w:left="1800" w:header="85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ans-serif">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sdt>
      <w:sdtPr>
        <w:id w:val="1242144170"/>
      </w:sdt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v:textbox>
            </v:shape>
          </w:pict>
        </mc:Fallback>
      </mc:AlternateContent>
    </w:r>
  </w:p>
  <w:p>
    <w:pPr>
      <w:pStyle w:val="55"/>
      <w:jc w:val="center"/>
      <w:rPr>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fldChar w:fldCharType="begin"/>
                          </w:r>
                          <w:r>
                            <w:instrText xml:space="preserve"> PAGE  \* ArabicDash  \* MERGEFORMAT </w:instrText>
                          </w:r>
                          <w:r>
                            <w:fldChar w:fldCharType="separate"/>
                          </w:r>
                          <w:r>
                            <w:t>- 26 -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fldChar w:fldCharType="begin"/>
                    </w:r>
                    <w:r>
                      <w:instrText xml:space="preserve"> PAGE  \* ArabicDash  \* MERGEFORMAT </w:instrText>
                    </w:r>
                    <w:r>
                      <w:fldChar w:fldCharType="separate"/>
                    </w:r>
                    <w:r>
                      <w:t>- 26 -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szCs w:val="18"/>
      </w:rPr>
      <w:t xml:space="preserve">   </w:t>
    </w:r>
    <w:r>
      <w:rPr>
        <w:rFonts w:hint="eastAsia"/>
        <w:sz w:val="21"/>
        <w:szCs w:val="18"/>
      </w:rPr>
      <w:t xml:space="preserve">     </w:t>
    </w:r>
    <w:r>
      <w:rPr>
        <w:rFonts w:hint="eastAsia"/>
        <w:sz w:val="21"/>
        <w:szCs w:val="18"/>
        <w:lang w:val="en-US" w:eastAsia="zh-CN"/>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jc w:val="both"/>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21"/>
        <w:szCs w:val="18"/>
      </w:rPr>
      <w:drawing>
        <wp:inline distT="0" distB="0" distL="0" distR="0">
          <wp:extent cx="577850" cy="140970"/>
          <wp:effectExtent l="0" t="0" r="12700" b="11430"/>
          <wp:docPr id="12" name="图片 1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spacing w:line="240" w:lineRule="auto"/>
      <w:ind w:left="7560" w:hanging="7560" w:hangingChars="3600"/>
      <w:jc w:val="both"/>
      <w:rPr>
        <w:sz w:val="21"/>
        <w:szCs w:val="21"/>
      </w:rPr>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18"/>
        <w:szCs w:val="18"/>
      </w:rPr>
      <w:drawing>
        <wp:inline distT="0" distB="0" distL="0" distR="0">
          <wp:extent cx="577850" cy="140970"/>
          <wp:effectExtent l="0" t="0" r="12700" b="11430"/>
          <wp:docPr id="3" name="图片 3"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kern w:val="2"/>
        <w:sz w:val="21"/>
        <w:szCs w:val="21"/>
        <w:lang w:val="en-US" w:eastAsia="zh-CN"/>
      </w:rPr>
      <w:t xml:space="preserve">  </w:t>
    </w:r>
    <w:r>
      <w:rPr>
        <w:rFonts w:hint="eastAsia"/>
        <w:kern w:val="2"/>
        <w:sz w:val="18"/>
        <w:szCs w:val="18"/>
        <w:lang w:val="en-US" w:eastAsia="zh-CN"/>
      </w:rPr>
      <w:t xml:space="preserve">                                                                            </w:t>
    </w:r>
    <w:r>
      <w:rPr>
        <w:rFonts w:hint="eastAsia"/>
        <w:kern w:val="2"/>
        <w:sz w:val="21"/>
        <w:szCs w:val="21"/>
        <w:lang w:val="en-US" w:eastAsia="zh-CN"/>
      </w:rPr>
      <w:t xml:space="preserve">                      </w:t>
    </w:r>
    <w:r>
      <w:rPr>
        <w:rFonts w:hint="eastAsia"/>
        <w:sz w:val="21"/>
        <w:szCs w:val="21"/>
        <w:lang w:val="en-US" w:eastAsia="zh-CN"/>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jc w:val="left"/>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sz w:val="21"/>
        <w:szCs w:val="21"/>
        <w:lang w:val="en-US" w:eastAsia="zh-CN"/>
      </w:rPr>
      <w:t xml:space="preserve">                    </w:t>
    </w:r>
    <w:r>
      <w:rPr>
        <w:rFonts w:hint="eastAsia"/>
        <w:sz w:val="21"/>
        <w:szCs w:val="21"/>
      </w:rPr>
      <w:drawing>
        <wp:inline distT="0" distB="0" distL="0" distR="0">
          <wp:extent cx="577850" cy="140970"/>
          <wp:effectExtent l="0" t="0" r="12700" b="11430"/>
          <wp:docPr id="4" name="图片 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D1F073"/>
    <w:multiLevelType w:val="singleLevel"/>
    <w:tmpl w:val="BFD1F073"/>
    <w:lvl w:ilvl="0" w:tentative="0">
      <w:start w:val="1"/>
      <w:numFmt w:val="decimal"/>
      <w:suff w:val="nothing"/>
      <w:lvlText w:val="（%1）"/>
      <w:lvlJc w:val="left"/>
    </w:lvl>
  </w:abstractNum>
  <w:abstractNum w:abstractNumId="1">
    <w:nsid w:val="C678259B"/>
    <w:multiLevelType w:val="singleLevel"/>
    <w:tmpl w:val="C678259B"/>
    <w:lvl w:ilvl="0" w:tentative="0">
      <w:start w:val="1"/>
      <w:numFmt w:val="decimal"/>
      <w:suff w:val="space"/>
      <w:lvlText w:val="%1."/>
      <w:lvlJc w:val="left"/>
    </w:lvl>
  </w:abstractNum>
  <w:abstractNum w:abstractNumId="2">
    <w:nsid w:val="FFFFFF7C"/>
    <w:multiLevelType w:val="singleLevel"/>
    <w:tmpl w:val="FFFFFF7C"/>
    <w:lvl w:ilvl="0" w:tentative="0">
      <w:start w:val="1"/>
      <w:numFmt w:val="decimal"/>
      <w:pStyle w:val="65"/>
      <w:lvlText w:val="%1."/>
      <w:lvlJc w:val="left"/>
      <w:pPr>
        <w:tabs>
          <w:tab w:val="left" w:pos="2145"/>
        </w:tabs>
        <w:ind w:left="2145" w:leftChars="800" w:hanging="360" w:hangingChars="200"/>
      </w:pPr>
    </w:lvl>
  </w:abstractNum>
  <w:abstractNum w:abstractNumId="3">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15"/>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18"/>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21"/>
      <w:lvlText w:val="%1."/>
      <w:lvlJc w:val="left"/>
      <w:pPr>
        <w:tabs>
          <w:tab w:val="left" w:pos="360"/>
        </w:tabs>
        <w:ind w:left="360" w:hanging="360" w:hangingChars="200"/>
      </w:pPr>
    </w:lvl>
  </w:abstractNum>
  <w:abstractNum w:abstractNumId="11">
    <w:nsid w:val="00000031"/>
    <w:multiLevelType w:val="multilevel"/>
    <w:tmpl w:val="00000031"/>
    <w:lvl w:ilvl="0" w:tentative="0">
      <w:start w:val="1"/>
      <w:numFmt w:val="decimal"/>
      <w:isLgl/>
      <w:lvlText w:val="%1"/>
      <w:lvlJc w:val="left"/>
      <w:pPr>
        <w:tabs>
          <w:tab w:val="left" w:pos="0"/>
        </w:tabs>
        <w:ind w:left="0" w:firstLine="0"/>
      </w:pPr>
      <w:rPr>
        <w:rFonts w:hint="eastAsia"/>
        <w:sz w:val="28"/>
      </w:rPr>
    </w:lvl>
    <w:lvl w:ilvl="1" w:tentative="0">
      <w:start w:val="1"/>
      <w:numFmt w:val="decimal"/>
      <w:lvlText w:val="%1.%2"/>
      <w:lvlJc w:val="left"/>
      <w:pPr>
        <w:tabs>
          <w:tab w:val="left" w:pos="0"/>
        </w:tabs>
        <w:ind w:left="181" w:hanging="181"/>
      </w:pPr>
      <w:rPr>
        <w:rFonts w:hint="default" w:ascii="Times New Roman" w:hAnsi="Times New Roman" w:cs="Times New Roman"/>
      </w:rPr>
    </w:lvl>
    <w:lvl w:ilvl="2" w:tentative="0">
      <w:start w:val="1"/>
      <w:numFmt w:val="decimal"/>
      <w:lvlText w:val="%1.%2.%3"/>
      <w:lvlJc w:val="left"/>
      <w:pPr>
        <w:tabs>
          <w:tab w:val="left" w:pos="284"/>
        </w:tabs>
        <w:ind w:left="647" w:hanging="363"/>
      </w:pPr>
      <w:rPr>
        <w:rFonts w:hint="eastAsia"/>
      </w:rPr>
    </w:lvl>
    <w:lvl w:ilvl="3" w:tentative="0">
      <w:start w:val="1"/>
      <w:numFmt w:val="decimal"/>
      <w:pStyle w:val="7"/>
      <w:lvlText w:val="%4."/>
      <w:lvlJc w:val="left"/>
      <w:pPr>
        <w:tabs>
          <w:tab w:val="left" w:pos="1050"/>
        </w:tabs>
        <w:ind w:left="1594" w:hanging="544"/>
      </w:pPr>
      <w:rPr>
        <w:rFonts w:hint="eastAsia"/>
      </w:rPr>
    </w:lvl>
    <w:lvl w:ilvl="4" w:tentative="0">
      <w:start w:val="1"/>
      <w:numFmt w:val="decimal"/>
      <w:lvlText w:val="2.3.2.%5"/>
      <w:lvlJc w:val="left"/>
      <w:pPr>
        <w:tabs>
          <w:tab w:val="left" w:pos="0"/>
        </w:tabs>
        <w:ind w:left="726" w:hanging="726"/>
      </w:pPr>
      <w:rPr>
        <w:rFonts w:hint="eastAsia"/>
      </w:rPr>
    </w:lvl>
    <w:lvl w:ilvl="5" w:tentative="0">
      <w:start w:val="1"/>
      <w:numFmt w:val="decimal"/>
      <w:lvlText w:val="%1.%2.%3.%4.%5.%6"/>
      <w:lvlJc w:val="left"/>
      <w:pPr>
        <w:tabs>
          <w:tab w:val="left" w:pos="0"/>
        </w:tabs>
        <w:ind w:left="907" w:hanging="907"/>
      </w:pPr>
      <w:rPr>
        <w:rFonts w:hint="eastAsia"/>
      </w:rPr>
    </w:lvl>
    <w:lvl w:ilvl="6" w:tentative="0">
      <w:start w:val="1"/>
      <w:numFmt w:val="decimal"/>
      <w:lvlText w:val="%1.%2.%3.%4.%5.%6.%7"/>
      <w:lvlJc w:val="left"/>
      <w:pPr>
        <w:tabs>
          <w:tab w:val="left" w:pos="-143"/>
        </w:tabs>
        <w:ind w:left="-143" w:hanging="1296"/>
      </w:pPr>
      <w:rPr>
        <w:rFonts w:hint="eastAsia"/>
      </w:rPr>
    </w:lvl>
    <w:lvl w:ilvl="7" w:tentative="0">
      <w:start w:val="1"/>
      <w:numFmt w:val="decimal"/>
      <w:lvlText w:val="%1.%2.%3.%4.%5.%6.%7.%8"/>
      <w:lvlJc w:val="left"/>
      <w:pPr>
        <w:tabs>
          <w:tab w:val="left" w:pos="1"/>
        </w:tabs>
        <w:ind w:left="1" w:hanging="1440"/>
      </w:pPr>
      <w:rPr>
        <w:rFonts w:hint="eastAsia"/>
      </w:rPr>
    </w:lvl>
    <w:lvl w:ilvl="8" w:tentative="0">
      <w:start w:val="1"/>
      <w:numFmt w:val="decimal"/>
      <w:lvlText w:val="%1.%2.%3.%4.%5.%6.%7.%8.%9"/>
      <w:lvlJc w:val="left"/>
      <w:pPr>
        <w:tabs>
          <w:tab w:val="left" w:pos="145"/>
        </w:tabs>
        <w:ind w:left="145" w:hanging="1584"/>
      </w:pPr>
      <w:rPr>
        <w:rFonts w:hint="eastAsia"/>
      </w:rPr>
    </w:lvl>
  </w:abstractNum>
  <w:abstractNum w:abstractNumId="12">
    <w:nsid w:val="00B0ECC0"/>
    <w:multiLevelType w:val="singleLevel"/>
    <w:tmpl w:val="00B0ECC0"/>
    <w:lvl w:ilvl="0" w:tentative="0">
      <w:start w:val="1"/>
      <w:numFmt w:val="decimal"/>
      <w:suff w:val="space"/>
      <w:lvlText w:val="(%1)"/>
      <w:lvlJc w:val="left"/>
    </w:lvl>
  </w:abstractNum>
  <w:abstractNum w:abstractNumId="13">
    <w:nsid w:val="1271E351"/>
    <w:multiLevelType w:val="singleLevel"/>
    <w:tmpl w:val="1271E351"/>
    <w:lvl w:ilvl="0" w:tentative="0">
      <w:start w:val="1"/>
      <w:numFmt w:val="decimal"/>
      <w:lvlText w:val="%1."/>
      <w:lvlJc w:val="left"/>
      <w:pPr>
        <w:tabs>
          <w:tab w:val="left" w:pos="420"/>
        </w:tabs>
        <w:ind w:left="845" w:hanging="425"/>
      </w:pPr>
      <w:rPr>
        <w:rFonts w:hint="default"/>
      </w:rPr>
    </w:lvl>
  </w:abstractNum>
  <w:abstractNum w:abstractNumId="14">
    <w:nsid w:val="17FE2CB8"/>
    <w:multiLevelType w:val="multilevel"/>
    <w:tmpl w:val="17FE2CB8"/>
    <w:lvl w:ilvl="0" w:tentative="0">
      <w:start w:val="4"/>
      <w:numFmt w:val="decimal"/>
      <w:lvlText w:val="%1"/>
      <w:lvlJc w:val="left"/>
      <w:pPr>
        <w:ind w:left="425" w:hanging="425"/>
      </w:pPr>
      <w:rPr>
        <w:rFonts w:hint="eastAsia"/>
      </w:rPr>
    </w:lvl>
    <w:lvl w:ilvl="1" w:tentative="0">
      <w:start w:val="1"/>
      <w:numFmt w:val="decimal"/>
      <w:pStyle w:val="300"/>
      <w:lvlText w:val="图%1.%2"/>
      <w:lvlJc w:val="left"/>
      <w:pPr>
        <w:ind w:left="992" w:hanging="567"/>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5">
    <w:nsid w:val="19DD6F05"/>
    <w:multiLevelType w:val="multilevel"/>
    <w:tmpl w:val="19DD6F05"/>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B760DB0"/>
    <w:multiLevelType w:val="multilevel"/>
    <w:tmpl w:val="2B760DB0"/>
    <w:lvl w:ilvl="0" w:tentative="0">
      <w:start w:val="1"/>
      <w:numFmt w:val="decimal"/>
      <w:pStyle w:val="281"/>
      <w:suff w:val="nothing"/>
      <w:lvlText w:val="%1）"/>
      <w:lvlJc w:val="left"/>
      <w:pPr>
        <w:ind w:left="-62"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7">
    <w:nsid w:val="2E240726"/>
    <w:multiLevelType w:val="singleLevel"/>
    <w:tmpl w:val="2E240726"/>
    <w:lvl w:ilvl="0" w:tentative="0">
      <w:start w:val="1"/>
      <w:numFmt w:val="decimal"/>
      <w:lvlText w:val="%1."/>
      <w:lvlJc w:val="left"/>
      <w:pPr>
        <w:ind w:left="425" w:hanging="425"/>
      </w:pPr>
      <w:rPr>
        <w:rFonts w:hint="default"/>
      </w:rPr>
    </w:lvl>
  </w:abstractNum>
  <w:abstractNum w:abstractNumId="18">
    <w:nsid w:val="33D12148"/>
    <w:multiLevelType w:val="multilevel"/>
    <w:tmpl w:val="33D12148"/>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5D9783B"/>
    <w:multiLevelType w:val="multilevel"/>
    <w:tmpl w:val="35D9783B"/>
    <w:lvl w:ilvl="0" w:tentative="0">
      <w:start w:val="1"/>
      <w:numFmt w:val="decimal"/>
      <w:pStyle w:val="269"/>
      <w:suff w:val="nothing"/>
      <w:lvlText w:val="（%1）"/>
      <w:lvlJc w:val="left"/>
      <w:pPr>
        <w:ind w:left="0" w:firstLine="400"/>
      </w:pPr>
      <w:rPr>
        <w:rFonts w:hint="default" w:ascii="Times New Roman" w:hAnsi="Times New Roman" w:eastAsia="宋体" w:cs="Times New Roman"/>
      </w:rPr>
    </w:lvl>
    <w:lvl w:ilvl="1" w:tentative="0">
      <w:start w:val="1"/>
      <w:numFmt w:val="lowerLetter"/>
      <w:lvlText w:val="%2)"/>
      <w:lvlJc w:val="left"/>
      <w:pPr>
        <w:ind w:left="0" w:firstLine="0"/>
      </w:pPr>
      <w:rPr>
        <w:rFonts w:hint="eastAsia"/>
      </w:rPr>
    </w:lvl>
    <w:lvl w:ilvl="2" w:tentative="0">
      <w:start w:val="1"/>
      <w:numFmt w:val="lowerRoman"/>
      <w:lvlText w:val="%3."/>
      <w:lvlJc w:val="right"/>
      <w:pPr>
        <w:ind w:left="0" w:firstLine="0"/>
      </w:pPr>
      <w:rPr>
        <w:rFonts w:hint="eastAsia"/>
      </w:rPr>
    </w:lvl>
    <w:lvl w:ilvl="3" w:tentative="0">
      <w:start w:val="1"/>
      <w:numFmt w:val="decimal"/>
      <w:lvlText w:val="%4."/>
      <w:lvlJc w:val="left"/>
      <w:pPr>
        <w:ind w:left="0" w:firstLine="0"/>
      </w:pPr>
      <w:rPr>
        <w:rFonts w:hint="eastAsia"/>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20">
    <w:nsid w:val="4AB67B27"/>
    <w:multiLevelType w:val="multilevel"/>
    <w:tmpl w:val="4AB67B27"/>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pStyle w:val="309"/>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21">
    <w:nsid w:val="52C043B9"/>
    <w:multiLevelType w:val="multilevel"/>
    <w:tmpl w:val="52C043B9"/>
    <w:lvl w:ilvl="0" w:tentative="0">
      <w:start w:val="1"/>
      <w:numFmt w:val="decimal"/>
      <w:lvlText w:val="%1."/>
      <w:lvlJc w:val="left"/>
      <w:pPr>
        <w:ind w:left="425" w:hanging="425"/>
      </w:pPr>
      <w:rPr>
        <w:rFonts w:hint="eastAsia"/>
      </w:rPr>
    </w:lvl>
    <w:lvl w:ilvl="1" w:tentative="0">
      <w:start w:val="1"/>
      <w:numFmt w:val="decimal"/>
      <w:pStyle w:val="5"/>
      <w:lvlText w:val="%1.%2."/>
      <w:lvlJc w:val="left"/>
      <w:pPr>
        <w:ind w:left="567" w:hanging="567"/>
      </w:pPr>
      <w:rPr>
        <w:rFonts w:hint="default"/>
        <w:sz w:val="30"/>
        <w:szCs w:val="30"/>
      </w:rPr>
    </w:lvl>
    <w:lvl w:ilvl="2" w:tentative="0">
      <w:start w:val="1"/>
      <w:numFmt w:val="decimal"/>
      <w:lvlText w:val="%1.%2.%3."/>
      <w:lvlJc w:val="left"/>
      <w:pPr>
        <w:ind w:left="1848" w:hanging="709"/>
      </w:pPr>
      <w:rPr>
        <w:rFonts w:hint="eastAsia"/>
        <w:sz w:val="28"/>
      </w:rPr>
    </w:lvl>
    <w:lvl w:ilvl="3" w:tentative="0">
      <w:start w:val="1"/>
      <w:numFmt w:val="decimal"/>
      <w:lvlText w:val="%1.%2.%3.%4."/>
      <w:lvlJc w:val="left"/>
      <w:pPr>
        <w:ind w:left="851" w:hanging="851"/>
      </w:pPr>
      <w:rPr>
        <w:rFonts w:hint="eastAsia" w:ascii="宋体" w:hAnsi="宋体" w:eastAsia="宋体"/>
        <w:b w:val="0"/>
        <w:sz w:val="24"/>
      </w:rPr>
    </w:lvl>
    <w:lvl w:ilvl="4" w:tentative="0">
      <w:start w:val="1"/>
      <w:numFmt w:val="japaneseCounting"/>
      <w:lvlText w:val="（%5）"/>
      <w:lvlJc w:val="left"/>
      <w:pPr>
        <w:ind w:left="720" w:hanging="720"/>
      </w:pPr>
      <w:rPr>
        <w:rFonts w:hint="default"/>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2">
    <w:nsid w:val="5B4528BF"/>
    <w:multiLevelType w:val="multilevel"/>
    <w:tmpl w:val="5B4528BF"/>
    <w:lvl w:ilvl="0" w:tentative="0">
      <w:start w:val="1"/>
      <w:numFmt w:val="decimal"/>
      <w:pStyle w:val="283"/>
      <w:suff w:val="nothing"/>
      <w:lvlText w:val="%1）"/>
      <w:lvlJc w:val="left"/>
      <w:pPr>
        <w:ind w:left="0"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3">
    <w:nsid w:val="5C241821"/>
    <w:multiLevelType w:val="singleLevel"/>
    <w:tmpl w:val="5C241821"/>
    <w:lvl w:ilvl="0" w:tentative="0">
      <w:start w:val="1"/>
      <w:numFmt w:val="decimal"/>
      <w:pStyle w:val="235"/>
      <w:lvlText w:val="%1、"/>
      <w:lvlJc w:val="left"/>
      <w:pPr>
        <w:tabs>
          <w:tab w:val="left" w:pos="840"/>
        </w:tabs>
        <w:ind w:left="840" w:hanging="420"/>
      </w:pPr>
      <w:rPr>
        <w:rFonts w:hint="eastAsia" w:cs="Times New Roman"/>
      </w:rPr>
    </w:lvl>
  </w:abstractNum>
  <w:abstractNum w:abstractNumId="24">
    <w:nsid w:val="5E355193"/>
    <w:multiLevelType w:val="multilevel"/>
    <w:tmpl w:val="5E355193"/>
    <w:lvl w:ilvl="0" w:tentative="0">
      <w:start w:val="1"/>
      <w:numFmt w:val="decimal"/>
      <w:pStyle w:val="271"/>
      <w:suff w:val="nothing"/>
      <w:lvlText w:val="（%1）"/>
      <w:lvlJc w:val="left"/>
      <w:pPr>
        <w:ind w:left="0" w:firstLine="400"/>
      </w:pPr>
      <w:rPr>
        <w:rFonts w:hint="eastAsia"/>
      </w:rPr>
    </w:lvl>
    <w:lvl w:ilvl="1" w:tentative="0">
      <w:start w:val="1"/>
      <w:numFmt w:val="lowerLetter"/>
      <w:lvlText w:val="%2)"/>
      <w:lvlJc w:val="left"/>
      <w:pPr>
        <w:ind w:left="0" w:firstLine="400"/>
      </w:pPr>
      <w:rPr>
        <w:rFonts w:hint="eastAsia"/>
      </w:rPr>
    </w:lvl>
    <w:lvl w:ilvl="2" w:tentative="0">
      <w:start w:val="1"/>
      <w:numFmt w:val="lowerRoman"/>
      <w:lvlText w:val="%3."/>
      <w:lvlJc w:val="right"/>
      <w:pPr>
        <w:ind w:left="0" w:firstLine="400"/>
      </w:pPr>
      <w:rPr>
        <w:rFonts w:hint="eastAsia"/>
      </w:rPr>
    </w:lvl>
    <w:lvl w:ilvl="3" w:tentative="0">
      <w:start w:val="1"/>
      <w:numFmt w:val="decimal"/>
      <w:lvlText w:val="%4."/>
      <w:lvlJc w:val="left"/>
      <w:pPr>
        <w:ind w:left="0" w:firstLine="400"/>
      </w:pPr>
      <w:rPr>
        <w:rFonts w:hint="eastAsia"/>
      </w:rPr>
    </w:lvl>
    <w:lvl w:ilvl="4" w:tentative="0">
      <w:start w:val="1"/>
      <w:numFmt w:val="lowerLetter"/>
      <w:lvlText w:val="%5)"/>
      <w:lvlJc w:val="left"/>
      <w:pPr>
        <w:ind w:left="0" w:firstLine="400"/>
      </w:pPr>
      <w:rPr>
        <w:rFonts w:hint="eastAsia"/>
      </w:rPr>
    </w:lvl>
    <w:lvl w:ilvl="5" w:tentative="0">
      <w:start w:val="1"/>
      <w:numFmt w:val="lowerRoman"/>
      <w:lvlText w:val="%6."/>
      <w:lvlJc w:val="right"/>
      <w:pPr>
        <w:ind w:left="0" w:firstLine="400"/>
      </w:pPr>
      <w:rPr>
        <w:rFonts w:hint="eastAsia"/>
      </w:rPr>
    </w:lvl>
    <w:lvl w:ilvl="6" w:tentative="0">
      <w:start w:val="1"/>
      <w:numFmt w:val="decimal"/>
      <w:lvlText w:val="%7."/>
      <w:lvlJc w:val="left"/>
      <w:pPr>
        <w:ind w:left="0" w:firstLine="400"/>
      </w:pPr>
      <w:rPr>
        <w:rFonts w:hint="eastAsia"/>
      </w:rPr>
    </w:lvl>
    <w:lvl w:ilvl="7" w:tentative="0">
      <w:start w:val="1"/>
      <w:numFmt w:val="lowerLetter"/>
      <w:lvlText w:val="%8)"/>
      <w:lvlJc w:val="left"/>
      <w:pPr>
        <w:ind w:left="0" w:firstLine="400"/>
      </w:pPr>
      <w:rPr>
        <w:rFonts w:hint="eastAsia"/>
      </w:rPr>
    </w:lvl>
    <w:lvl w:ilvl="8" w:tentative="0">
      <w:start w:val="1"/>
      <w:numFmt w:val="lowerRoman"/>
      <w:lvlText w:val="%9."/>
      <w:lvlJc w:val="right"/>
      <w:pPr>
        <w:ind w:left="0" w:firstLine="400"/>
      </w:pPr>
      <w:rPr>
        <w:rFonts w:hint="eastAsia"/>
      </w:rPr>
    </w:lvl>
  </w:abstractNum>
  <w:num w:numId="1">
    <w:abstractNumId w:val="21"/>
  </w:num>
  <w:num w:numId="2">
    <w:abstractNumId w:val="11"/>
  </w:num>
  <w:num w:numId="3">
    <w:abstractNumId w:val="5"/>
  </w:num>
  <w:num w:numId="4">
    <w:abstractNumId w:val="7"/>
  </w:num>
  <w:num w:numId="5">
    <w:abstractNumId w:val="10"/>
  </w:num>
  <w:num w:numId="6">
    <w:abstractNumId w:val="8"/>
  </w:num>
  <w:num w:numId="7">
    <w:abstractNumId w:val="4"/>
  </w:num>
  <w:num w:numId="8">
    <w:abstractNumId w:val="9"/>
  </w:num>
  <w:num w:numId="9">
    <w:abstractNumId w:val="6"/>
  </w:num>
  <w:num w:numId="10">
    <w:abstractNumId w:val="3"/>
  </w:num>
  <w:num w:numId="11">
    <w:abstractNumId w:val="2"/>
  </w:num>
  <w:num w:numId="12">
    <w:abstractNumId w:val="23"/>
  </w:num>
  <w:num w:numId="13">
    <w:abstractNumId w:val="19"/>
  </w:num>
  <w:num w:numId="14">
    <w:abstractNumId w:val="24"/>
  </w:num>
  <w:num w:numId="15">
    <w:abstractNumId w:val="16"/>
  </w:num>
  <w:num w:numId="16">
    <w:abstractNumId w:val="22"/>
  </w:num>
  <w:num w:numId="17">
    <w:abstractNumId w:val="14"/>
  </w:num>
  <w:num w:numId="18">
    <w:abstractNumId w:val="20"/>
  </w:num>
  <w:num w:numId="19">
    <w:abstractNumId w:val="18"/>
  </w:num>
  <w:num w:numId="20">
    <w:abstractNumId w:val="15"/>
  </w:num>
  <w:num w:numId="21">
    <w:abstractNumId w:val="12"/>
  </w:num>
  <w:num w:numId="22">
    <w:abstractNumId w:val="13"/>
  </w:num>
  <w:num w:numId="23">
    <w:abstractNumId w:val="0"/>
  </w:num>
  <w:num w:numId="24">
    <w:abstractNumId w:val="17"/>
  </w:num>
  <w:num w:numId="25">
    <w:abstractNumId w:val="1"/>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E3OTU2ODhlMjIzNDVjOWMyYzEzZTliZTRmZDY4NjQifQ=="/>
  </w:docVars>
  <w:rsids>
    <w:rsidRoot w:val="00445377"/>
    <w:rsid w:val="00000065"/>
    <w:rsid w:val="0000076A"/>
    <w:rsid w:val="000013FA"/>
    <w:rsid w:val="00002505"/>
    <w:rsid w:val="0000251B"/>
    <w:rsid w:val="00002579"/>
    <w:rsid w:val="00002C7F"/>
    <w:rsid w:val="00003696"/>
    <w:rsid w:val="00004F5B"/>
    <w:rsid w:val="00005185"/>
    <w:rsid w:val="00005498"/>
    <w:rsid w:val="00005ABA"/>
    <w:rsid w:val="00005F7D"/>
    <w:rsid w:val="00005FDC"/>
    <w:rsid w:val="0000613B"/>
    <w:rsid w:val="00007E91"/>
    <w:rsid w:val="00010938"/>
    <w:rsid w:val="000109B6"/>
    <w:rsid w:val="00010C4A"/>
    <w:rsid w:val="000117C7"/>
    <w:rsid w:val="0001219C"/>
    <w:rsid w:val="0001270C"/>
    <w:rsid w:val="00012880"/>
    <w:rsid w:val="00013CDA"/>
    <w:rsid w:val="00014A47"/>
    <w:rsid w:val="00015B42"/>
    <w:rsid w:val="00015BBB"/>
    <w:rsid w:val="00016D43"/>
    <w:rsid w:val="0001711C"/>
    <w:rsid w:val="000175FD"/>
    <w:rsid w:val="00021962"/>
    <w:rsid w:val="00021A8F"/>
    <w:rsid w:val="00021E1B"/>
    <w:rsid w:val="00021F09"/>
    <w:rsid w:val="00023003"/>
    <w:rsid w:val="000244F9"/>
    <w:rsid w:val="00025D5F"/>
    <w:rsid w:val="000262F2"/>
    <w:rsid w:val="00026F37"/>
    <w:rsid w:val="00027EAA"/>
    <w:rsid w:val="0003035A"/>
    <w:rsid w:val="00030B9A"/>
    <w:rsid w:val="00030E66"/>
    <w:rsid w:val="00031844"/>
    <w:rsid w:val="0003208E"/>
    <w:rsid w:val="00032772"/>
    <w:rsid w:val="00033FE0"/>
    <w:rsid w:val="000341B8"/>
    <w:rsid w:val="000345B7"/>
    <w:rsid w:val="000349F3"/>
    <w:rsid w:val="00034A09"/>
    <w:rsid w:val="00034E35"/>
    <w:rsid w:val="00035370"/>
    <w:rsid w:val="000356B5"/>
    <w:rsid w:val="00035E79"/>
    <w:rsid w:val="00037782"/>
    <w:rsid w:val="00040880"/>
    <w:rsid w:val="00042969"/>
    <w:rsid w:val="00042A91"/>
    <w:rsid w:val="00042B0A"/>
    <w:rsid w:val="0004359C"/>
    <w:rsid w:val="00043B13"/>
    <w:rsid w:val="00043EFC"/>
    <w:rsid w:val="00045B8F"/>
    <w:rsid w:val="00045C48"/>
    <w:rsid w:val="00046564"/>
    <w:rsid w:val="000465C6"/>
    <w:rsid w:val="00046C26"/>
    <w:rsid w:val="00046D45"/>
    <w:rsid w:val="000517F2"/>
    <w:rsid w:val="00051DDC"/>
    <w:rsid w:val="0005229A"/>
    <w:rsid w:val="0005298F"/>
    <w:rsid w:val="00052D3F"/>
    <w:rsid w:val="00053B37"/>
    <w:rsid w:val="00053FFA"/>
    <w:rsid w:val="000551CF"/>
    <w:rsid w:val="00055A15"/>
    <w:rsid w:val="00055C11"/>
    <w:rsid w:val="00055F33"/>
    <w:rsid w:val="00056154"/>
    <w:rsid w:val="00056A03"/>
    <w:rsid w:val="00061A25"/>
    <w:rsid w:val="00061AA2"/>
    <w:rsid w:val="00061F27"/>
    <w:rsid w:val="000621E5"/>
    <w:rsid w:val="000622EC"/>
    <w:rsid w:val="00062A42"/>
    <w:rsid w:val="00063DD2"/>
    <w:rsid w:val="000642D2"/>
    <w:rsid w:val="000643BD"/>
    <w:rsid w:val="00065730"/>
    <w:rsid w:val="00065923"/>
    <w:rsid w:val="00065E91"/>
    <w:rsid w:val="000665FC"/>
    <w:rsid w:val="00066684"/>
    <w:rsid w:val="000668E6"/>
    <w:rsid w:val="00066A6B"/>
    <w:rsid w:val="00066EB9"/>
    <w:rsid w:val="00067082"/>
    <w:rsid w:val="000670F3"/>
    <w:rsid w:val="00067740"/>
    <w:rsid w:val="00067FC8"/>
    <w:rsid w:val="0007106B"/>
    <w:rsid w:val="000715FB"/>
    <w:rsid w:val="000725E8"/>
    <w:rsid w:val="00072DC7"/>
    <w:rsid w:val="00073580"/>
    <w:rsid w:val="00073AA9"/>
    <w:rsid w:val="00073B80"/>
    <w:rsid w:val="0007455B"/>
    <w:rsid w:val="0007519E"/>
    <w:rsid w:val="000758EC"/>
    <w:rsid w:val="0007635C"/>
    <w:rsid w:val="0007720A"/>
    <w:rsid w:val="000777AA"/>
    <w:rsid w:val="00077966"/>
    <w:rsid w:val="000811D1"/>
    <w:rsid w:val="00081466"/>
    <w:rsid w:val="00081619"/>
    <w:rsid w:val="00081AC0"/>
    <w:rsid w:val="00081D69"/>
    <w:rsid w:val="000825BF"/>
    <w:rsid w:val="00082D5F"/>
    <w:rsid w:val="00083908"/>
    <w:rsid w:val="00083973"/>
    <w:rsid w:val="00084179"/>
    <w:rsid w:val="00084799"/>
    <w:rsid w:val="00084978"/>
    <w:rsid w:val="000856C9"/>
    <w:rsid w:val="00086109"/>
    <w:rsid w:val="00086321"/>
    <w:rsid w:val="00086AAF"/>
    <w:rsid w:val="000870C9"/>
    <w:rsid w:val="00091FB3"/>
    <w:rsid w:val="0009232F"/>
    <w:rsid w:val="0009254A"/>
    <w:rsid w:val="00092D9B"/>
    <w:rsid w:val="000930B9"/>
    <w:rsid w:val="00093139"/>
    <w:rsid w:val="00093172"/>
    <w:rsid w:val="0009418B"/>
    <w:rsid w:val="000945FF"/>
    <w:rsid w:val="00094E1B"/>
    <w:rsid w:val="00094E4F"/>
    <w:rsid w:val="00095479"/>
    <w:rsid w:val="000955B3"/>
    <w:rsid w:val="00095E50"/>
    <w:rsid w:val="000964C0"/>
    <w:rsid w:val="00097848"/>
    <w:rsid w:val="00097DD3"/>
    <w:rsid w:val="000A0097"/>
    <w:rsid w:val="000A062A"/>
    <w:rsid w:val="000A148D"/>
    <w:rsid w:val="000A1810"/>
    <w:rsid w:val="000A1BD6"/>
    <w:rsid w:val="000A377B"/>
    <w:rsid w:val="000A3DC5"/>
    <w:rsid w:val="000A45EC"/>
    <w:rsid w:val="000A4749"/>
    <w:rsid w:val="000A5135"/>
    <w:rsid w:val="000A5E6D"/>
    <w:rsid w:val="000A6568"/>
    <w:rsid w:val="000A67F5"/>
    <w:rsid w:val="000A6A20"/>
    <w:rsid w:val="000A6A72"/>
    <w:rsid w:val="000A7035"/>
    <w:rsid w:val="000A75AE"/>
    <w:rsid w:val="000A7D4F"/>
    <w:rsid w:val="000B0936"/>
    <w:rsid w:val="000B18C8"/>
    <w:rsid w:val="000B1B3A"/>
    <w:rsid w:val="000B1EE5"/>
    <w:rsid w:val="000B1FD4"/>
    <w:rsid w:val="000B3133"/>
    <w:rsid w:val="000B3247"/>
    <w:rsid w:val="000B337A"/>
    <w:rsid w:val="000B338A"/>
    <w:rsid w:val="000B4926"/>
    <w:rsid w:val="000B4BDB"/>
    <w:rsid w:val="000B50E8"/>
    <w:rsid w:val="000B5429"/>
    <w:rsid w:val="000B5538"/>
    <w:rsid w:val="000B5BFC"/>
    <w:rsid w:val="000B5DE8"/>
    <w:rsid w:val="000B7707"/>
    <w:rsid w:val="000B7764"/>
    <w:rsid w:val="000B78A3"/>
    <w:rsid w:val="000C036E"/>
    <w:rsid w:val="000C0F16"/>
    <w:rsid w:val="000C18C2"/>
    <w:rsid w:val="000C1B08"/>
    <w:rsid w:val="000C224D"/>
    <w:rsid w:val="000C22E7"/>
    <w:rsid w:val="000C2EC1"/>
    <w:rsid w:val="000C440C"/>
    <w:rsid w:val="000C45DC"/>
    <w:rsid w:val="000C47A0"/>
    <w:rsid w:val="000C48B7"/>
    <w:rsid w:val="000C4CAE"/>
    <w:rsid w:val="000C50FD"/>
    <w:rsid w:val="000C52B4"/>
    <w:rsid w:val="000C599A"/>
    <w:rsid w:val="000C5C17"/>
    <w:rsid w:val="000C5C8D"/>
    <w:rsid w:val="000C7AD9"/>
    <w:rsid w:val="000D00AA"/>
    <w:rsid w:val="000D0649"/>
    <w:rsid w:val="000D0D41"/>
    <w:rsid w:val="000D1634"/>
    <w:rsid w:val="000D2980"/>
    <w:rsid w:val="000D29FF"/>
    <w:rsid w:val="000D35C2"/>
    <w:rsid w:val="000D4BE1"/>
    <w:rsid w:val="000D4CA8"/>
    <w:rsid w:val="000D4FC0"/>
    <w:rsid w:val="000D52EF"/>
    <w:rsid w:val="000D6486"/>
    <w:rsid w:val="000D6782"/>
    <w:rsid w:val="000D6F12"/>
    <w:rsid w:val="000D7758"/>
    <w:rsid w:val="000D7F55"/>
    <w:rsid w:val="000E079D"/>
    <w:rsid w:val="000E0F98"/>
    <w:rsid w:val="000E1536"/>
    <w:rsid w:val="000E20F3"/>
    <w:rsid w:val="000E2158"/>
    <w:rsid w:val="000E2F16"/>
    <w:rsid w:val="000E3279"/>
    <w:rsid w:val="000E4079"/>
    <w:rsid w:val="000E42E3"/>
    <w:rsid w:val="000E504D"/>
    <w:rsid w:val="000E5453"/>
    <w:rsid w:val="000E6003"/>
    <w:rsid w:val="000E6024"/>
    <w:rsid w:val="000E675E"/>
    <w:rsid w:val="000E6C66"/>
    <w:rsid w:val="000E6DCC"/>
    <w:rsid w:val="000E6E0C"/>
    <w:rsid w:val="000E6F1A"/>
    <w:rsid w:val="000F11F2"/>
    <w:rsid w:val="000F177F"/>
    <w:rsid w:val="000F17DA"/>
    <w:rsid w:val="000F2B3F"/>
    <w:rsid w:val="000F3A37"/>
    <w:rsid w:val="000F4174"/>
    <w:rsid w:val="000F4DA3"/>
    <w:rsid w:val="000F4F0D"/>
    <w:rsid w:val="000F52D0"/>
    <w:rsid w:val="000F5917"/>
    <w:rsid w:val="000F6735"/>
    <w:rsid w:val="000F6AED"/>
    <w:rsid w:val="000F71BD"/>
    <w:rsid w:val="000F7B7A"/>
    <w:rsid w:val="000F7D75"/>
    <w:rsid w:val="00100F47"/>
    <w:rsid w:val="00100FE3"/>
    <w:rsid w:val="001012B4"/>
    <w:rsid w:val="001024E4"/>
    <w:rsid w:val="00102DCC"/>
    <w:rsid w:val="00102E32"/>
    <w:rsid w:val="001047F4"/>
    <w:rsid w:val="00104A29"/>
    <w:rsid w:val="0010608F"/>
    <w:rsid w:val="00106175"/>
    <w:rsid w:val="00106B4D"/>
    <w:rsid w:val="0010725B"/>
    <w:rsid w:val="001075F6"/>
    <w:rsid w:val="00107CCB"/>
    <w:rsid w:val="00111CFB"/>
    <w:rsid w:val="00112F67"/>
    <w:rsid w:val="00114CA5"/>
    <w:rsid w:val="001157E2"/>
    <w:rsid w:val="001158C3"/>
    <w:rsid w:val="00116784"/>
    <w:rsid w:val="001167F3"/>
    <w:rsid w:val="00116F07"/>
    <w:rsid w:val="00120573"/>
    <w:rsid w:val="00121516"/>
    <w:rsid w:val="00121D01"/>
    <w:rsid w:val="0012236E"/>
    <w:rsid w:val="00123CA0"/>
    <w:rsid w:val="001248A1"/>
    <w:rsid w:val="001248BA"/>
    <w:rsid w:val="00125BFB"/>
    <w:rsid w:val="00125D2C"/>
    <w:rsid w:val="00125D84"/>
    <w:rsid w:val="0012673D"/>
    <w:rsid w:val="001274F9"/>
    <w:rsid w:val="00130980"/>
    <w:rsid w:val="00131C97"/>
    <w:rsid w:val="00132D93"/>
    <w:rsid w:val="00132E2E"/>
    <w:rsid w:val="00133FC0"/>
    <w:rsid w:val="00134576"/>
    <w:rsid w:val="0013467D"/>
    <w:rsid w:val="0013490D"/>
    <w:rsid w:val="00134DFA"/>
    <w:rsid w:val="00135BBE"/>
    <w:rsid w:val="00135FA7"/>
    <w:rsid w:val="00136053"/>
    <w:rsid w:val="001371CE"/>
    <w:rsid w:val="00137787"/>
    <w:rsid w:val="00137CE9"/>
    <w:rsid w:val="00137EE1"/>
    <w:rsid w:val="00140772"/>
    <w:rsid w:val="00141493"/>
    <w:rsid w:val="00141AB0"/>
    <w:rsid w:val="00141C7C"/>
    <w:rsid w:val="00141D65"/>
    <w:rsid w:val="00143A3E"/>
    <w:rsid w:val="00143E36"/>
    <w:rsid w:val="0014434F"/>
    <w:rsid w:val="00144401"/>
    <w:rsid w:val="0014448A"/>
    <w:rsid w:val="00144A32"/>
    <w:rsid w:val="00144ED5"/>
    <w:rsid w:val="00145BB3"/>
    <w:rsid w:val="00146D05"/>
    <w:rsid w:val="00146D49"/>
    <w:rsid w:val="00146FDD"/>
    <w:rsid w:val="001470D8"/>
    <w:rsid w:val="00147400"/>
    <w:rsid w:val="00150C5A"/>
    <w:rsid w:val="0015167A"/>
    <w:rsid w:val="001518E5"/>
    <w:rsid w:val="00152CC5"/>
    <w:rsid w:val="00152EE3"/>
    <w:rsid w:val="00152EF5"/>
    <w:rsid w:val="0015325B"/>
    <w:rsid w:val="00153FF2"/>
    <w:rsid w:val="00155D3C"/>
    <w:rsid w:val="00156003"/>
    <w:rsid w:val="00156724"/>
    <w:rsid w:val="001568E2"/>
    <w:rsid w:val="00156A35"/>
    <w:rsid w:val="001608FD"/>
    <w:rsid w:val="00160CDF"/>
    <w:rsid w:val="00161D69"/>
    <w:rsid w:val="0016205C"/>
    <w:rsid w:val="001626DE"/>
    <w:rsid w:val="001635BA"/>
    <w:rsid w:val="001642B2"/>
    <w:rsid w:val="001651E6"/>
    <w:rsid w:val="00165655"/>
    <w:rsid w:val="00166DF3"/>
    <w:rsid w:val="00166FBE"/>
    <w:rsid w:val="00167053"/>
    <w:rsid w:val="001677C8"/>
    <w:rsid w:val="0017008D"/>
    <w:rsid w:val="00170943"/>
    <w:rsid w:val="00170A60"/>
    <w:rsid w:val="00172847"/>
    <w:rsid w:val="00172942"/>
    <w:rsid w:val="00172DB7"/>
    <w:rsid w:val="001731D3"/>
    <w:rsid w:val="00173285"/>
    <w:rsid w:val="00173E9D"/>
    <w:rsid w:val="0017413F"/>
    <w:rsid w:val="00174F80"/>
    <w:rsid w:val="001758A4"/>
    <w:rsid w:val="00176046"/>
    <w:rsid w:val="001777DC"/>
    <w:rsid w:val="00180182"/>
    <w:rsid w:val="00180D15"/>
    <w:rsid w:val="00181025"/>
    <w:rsid w:val="001815FD"/>
    <w:rsid w:val="00182B9A"/>
    <w:rsid w:val="00182CF0"/>
    <w:rsid w:val="001838F6"/>
    <w:rsid w:val="00184176"/>
    <w:rsid w:val="001841D8"/>
    <w:rsid w:val="0018458D"/>
    <w:rsid w:val="001849CB"/>
    <w:rsid w:val="00184FC7"/>
    <w:rsid w:val="0018548D"/>
    <w:rsid w:val="001867FD"/>
    <w:rsid w:val="0018742E"/>
    <w:rsid w:val="00187926"/>
    <w:rsid w:val="00187F4B"/>
    <w:rsid w:val="00190451"/>
    <w:rsid w:val="00190E17"/>
    <w:rsid w:val="00190FD1"/>
    <w:rsid w:val="00191791"/>
    <w:rsid w:val="00192263"/>
    <w:rsid w:val="00192DB5"/>
    <w:rsid w:val="00193180"/>
    <w:rsid w:val="001935B4"/>
    <w:rsid w:val="0019493F"/>
    <w:rsid w:val="00194FC3"/>
    <w:rsid w:val="0019650C"/>
    <w:rsid w:val="00196D8D"/>
    <w:rsid w:val="00196F52"/>
    <w:rsid w:val="00197D15"/>
    <w:rsid w:val="00197F65"/>
    <w:rsid w:val="001A05EA"/>
    <w:rsid w:val="001A0977"/>
    <w:rsid w:val="001A1168"/>
    <w:rsid w:val="001A225C"/>
    <w:rsid w:val="001A3232"/>
    <w:rsid w:val="001A32CD"/>
    <w:rsid w:val="001A3423"/>
    <w:rsid w:val="001A3731"/>
    <w:rsid w:val="001A4BA6"/>
    <w:rsid w:val="001A4D33"/>
    <w:rsid w:val="001A567B"/>
    <w:rsid w:val="001A5EEE"/>
    <w:rsid w:val="001A601D"/>
    <w:rsid w:val="001A6293"/>
    <w:rsid w:val="001A648F"/>
    <w:rsid w:val="001A6B53"/>
    <w:rsid w:val="001A6C18"/>
    <w:rsid w:val="001A6CE1"/>
    <w:rsid w:val="001A733F"/>
    <w:rsid w:val="001A7E9C"/>
    <w:rsid w:val="001B40EE"/>
    <w:rsid w:val="001B45B1"/>
    <w:rsid w:val="001B50A3"/>
    <w:rsid w:val="001B56AD"/>
    <w:rsid w:val="001B587C"/>
    <w:rsid w:val="001B64DE"/>
    <w:rsid w:val="001B6B23"/>
    <w:rsid w:val="001B7B33"/>
    <w:rsid w:val="001C01CB"/>
    <w:rsid w:val="001C044A"/>
    <w:rsid w:val="001C0790"/>
    <w:rsid w:val="001C0AEC"/>
    <w:rsid w:val="001C144C"/>
    <w:rsid w:val="001C1541"/>
    <w:rsid w:val="001C19E9"/>
    <w:rsid w:val="001C1B12"/>
    <w:rsid w:val="001C1D0F"/>
    <w:rsid w:val="001C21F1"/>
    <w:rsid w:val="001C2F71"/>
    <w:rsid w:val="001C3017"/>
    <w:rsid w:val="001C32A8"/>
    <w:rsid w:val="001C37A8"/>
    <w:rsid w:val="001C39B9"/>
    <w:rsid w:val="001C41EE"/>
    <w:rsid w:val="001C4205"/>
    <w:rsid w:val="001C5567"/>
    <w:rsid w:val="001C758F"/>
    <w:rsid w:val="001C7B8D"/>
    <w:rsid w:val="001D01D7"/>
    <w:rsid w:val="001D054A"/>
    <w:rsid w:val="001D097D"/>
    <w:rsid w:val="001D1463"/>
    <w:rsid w:val="001D1657"/>
    <w:rsid w:val="001D1F8C"/>
    <w:rsid w:val="001D24EB"/>
    <w:rsid w:val="001D345F"/>
    <w:rsid w:val="001D3590"/>
    <w:rsid w:val="001D3E64"/>
    <w:rsid w:val="001D41D1"/>
    <w:rsid w:val="001D41D7"/>
    <w:rsid w:val="001D48F1"/>
    <w:rsid w:val="001D4CE4"/>
    <w:rsid w:val="001D570A"/>
    <w:rsid w:val="001D5A1A"/>
    <w:rsid w:val="001D6F0B"/>
    <w:rsid w:val="001E0A49"/>
    <w:rsid w:val="001E101F"/>
    <w:rsid w:val="001E1969"/>
    <w:rsid w:val="001E1BA8"/>
    <w:rsid w:val="001E3943"/>
    <w:rsid w:val="001E3984"/>
    <w:rsid w:val="001E3AE7"/>
    <w:rsid w:val="001E44DA"/>
    <w:rsid w:val="001E52D5"/>
    <w:rsid w:val="001E5FF0"/>
    <w:rsid w:val="001E66C8"/>
    <w:rsid w:val="001E7ED1"/>
    <w:rsid w:val="001F077E"/>
    <w:rsid w:val="001F32A2"/>
    <w:rsid w:val="001F38D6"/>
    <w:rsid w:val="001F3AB9"/>
    <w:rsid w:val="001F3FCB"/>
    <w:rsid w:val="001F521B"/>
    <w:rsid w:val="001F587B"/>
    <w:rsid w:val="001F5BDC"/>
    <w:rsid w:val="001F6658"/>
    <w:rsid w:val="001F6E65"/>
    <w:rsid w:val="001F749C"/>
    <w:rsid w:val="00200651"/>
    <w:rsid w:val="00201B03"/>
    <w:rsid w:val="00201D06"/>
    <w:rsid w:val="00201DAE"/>
    <w:rsid w:val="002029F8"/>
    <w:rsid w:val="0020315D"/>
    <w:rsid w:val="0020318D"/>
    <w:rsid w:val="00203695"/>
    <w:rsid w:val="002059C3"/>
    <w:rsid w:val="0020653B"/>
    <w:rsid w:val="00207069"/>
    <w:rsid w:val="002070F2"/>
    <w:rsid w:val="0021011E"/>
    <w:rsid w:val="00210EEB"/>
    <w:rsid w:val="00211001"/>
    <w:rsid w:val="00211446"/>
    <w:rsid w:val="00212251"/>
    <w:rsid w:val="002122E4"/>
    <w:rsid w:val="0021241E"/>
    <w:rsid w:val="00212EB8"/>
    <w:rsid w:val="0021391A"/>
    <w:rsid w:val="00213F9E"/>
    <w:rsid w:val="00213FDE"/>
    <w:rsid w:val="0021416F"/>
    <w:rsid w:val="0021460F"/>
    <w:rsid w:val="00214AC6"/>
    <w:rsid w:val="00215216"/>
    <w:rsid w:val="00215C4E"/>
    <w:rsid w:val="00215E26"/>
    <w:rsid w:val="00216A50"/>
    <w:rsid w:val="00216F99"/>
    <w:rsid w:val="00217394"/>
    <w:rsid w:val="0021758B"/>
    <w:rsid w:val="00217678"/>
    <w:rsid w:val="00217838"/>
    <w:rsid w:val="00217E86"/>
    <w:rsid w:val="00220AEA"/>
    <w:rsid w:val="00220DE3"/>
    <w:rsid w:val="00221EF3"/>
    <w:rsid w:val="002226F9"/>
    <w:rsid w:val="00222F4D"/>
    <w:rsid w:val="00223264"/>
    <w:rsid w:val="00223A97"/>
    <w:rsid w:val="002241AC"/>
    <w:rsid w:val="00224B50"/>
    <w:rsid w:val="00224F11"/>
    <w:rsid w:val="00226FC6"/>
    <w:rsid w:val="0022736F"/>
    <w:rsid w:val="002303EE"/>
    <w:rsid w:val="002305D6"/>
    <w:rsid w:val="0023130C"/>
    <w:rsid w:val="002315AF"/>
    <w:rsid w:val="0023313B"/>
    <w:rsid w:val="002338A5"/>
    <w:rsid w:val="0023658F"/>
    <w:rsid w:val="00236821"/>
    <w:rsid w:val="00236AC1"/>
    <w:rsid w:val="00237BC4"/>
    <w:rsid w:val="00237BC8"/>
    <w:rsid w:val="00237BE8"/>
    <w:rsid w:val="00237F5B"/>
    <w:rsid w:val="00240282"/>
    <w:rsid w:val="002409C2"/>
    <w:rsid w:val="002415D3"/>
    <w:rsid w:val="00241688"/>
    <w:rsid w:val="002421AC"/>
    <w:rsid w:val="00243632"/>
    <w:rsid w:val="00244327"/>
    <w:rsid w:val="00244951"/>
    <w:rsid w:val="0024537A"/>
    <w:rsid w:val="00245DE9"/>
    <w:rsid w:val="002462CF"/>
    <w:rsid w:val="00246636"/>
    <w:rsid w:val="002468FC"/>
    <w:rsid w:val="00246970"/>
    <w:rsid w:val="00247794"/>
    <w:rsid w:val="002478BA"/>
    <w:rsid w:val="002512D8"/>
    <w:rsid w:val="0025271B"/>
    <w:rsid w:val="002527CE"/>
    <w:rsid w:val="002539B6"/>
    <w:rsid w:val="00253AFA"/>
    <w:rsid w:val="00254B4A"/>
    <w:rsid w:val="00255B2A"/>
    <w:rsid w:val="00255CAF"/>
    <w:rsid w:val="002561A8"/>
    <w:rsid w:val="00256641"/>
    <w:rsid w:val="00256ED0"/>
    <w:rsid w:val="0025789C"/>
    <w:rsid w:val="00260B18"/>
    <w:rsid w:val="002611E5"/>
    <w:rsid w:val="00263044"/>
    <w:rsid w:val="0026349C"/>
    <w:rsid w:val="00263706"/>
    <w:rsid w:val="0026433E"/>
    <w:rsid w:val="00264B17"/>
    <w:rsid w:val="00264DE6"/>
    <w:rsid w:val="0026738B"/>
    <w:rsid w:val="002674A0"/>
    <w:rsid w:val="002678C9"/>
    <w:rsid w:val="00270D2A"/>
    <w:rsid w:val="00270F2C"/>
    <w:rsid w:val="00271429"/>
    <w:rsid w:val="00271AFE"/>
    <w:rsid w:val="00271B15"/>
    <w:rsid w:val="0027235A"/>
    <w:rsid w:val="002728D7"/>
    <w:rsid w:val="0027365F"/>
    <w:rsid w:val="00273FA2"/>
    <w:rsid w:val="002751ED"/>
    <w:rsid w:val="00275ABC"/>
    <w:rsid w:val="00275F77"/>
    <w:rsid w:val="002769EA"/>
    <w:rsid w:val="00276D07"/>
    <w:rsid w:val="00277D87"/>
    <w:rsid w:val="0028132B"/>
    <w:rsid w:val="00281403"/>
    <w:rsid w:val="0028143C"/>
    <w:rsid w:val="002817C5"/>
    <w:rsid w:val="00282405"/>
    <w:rsid w:val="00282BF5"/>
    <w:rsid w:val="00282FF0"/>
    <w:rsid w:val="002832E4"/>
    <w:rsid w:val="00283E05"/>
    <w:rsid w:val="00284219"/>
    <w:rsid w:val="00284414"/>
    <w:rsid w:val="00285D3D"/>
    <w:rsid w:val="00286727"/>
    <w:rsid w:val="0028792C"/>
    <w:rsid w:val="00291139"/>
    <w:rsid w:val="0029131F"/>
    <w:rsid w:val="00291746"/>
    <w:rsid w:val="00291B7D"/>
    <w:rsid w:val="00292667"/>
    <w:rsid w:val="002928F2"/>
    <w:rsid w:val="00292B62"/>
    <w:rsid w:val="002930FF"/>
    <w:rsid w:val="002944CE"/>
    <w:rsid w:val="00294A8D"/>
    <w:rsid w:val="00295890"/>
    <w:rsid w:val="00295A33"/>
    <w:rsid w:val="00296053"/>
    <w:rsid w:val="00296281"/>
    <w:rsid w:val="002967E4"/>
    <w:rsid w:val="002968DE"/>
    <w:rsid w:val="00296DB6"/>
    <w:rsid w:val="002A035D"/>
    <w:rsid w:val="002A06A3"/>
    <w:rsid w:val="002A2B6B"/>
    <w:rsid w:val="002A2BBF"/>
    <w:rsid w:val="002A2C96"/>
    <w:rsid w:val="002A2EE5"/>
    <w:rsid w:val="002A30E5"/>
    <w:rsid w:val="002A3389"/>
    <w:rsid w:val="002A3809"/>
    <w:rsid w:val="002A386B"/>
    <w:rsid w:val="002A56B8"/>
    <w:rsid w:val="002A5B38"/>
    <w:rsid w:val="002A5D5A"/>
    <w:rsid w:val="002A6110"/>
    <w:rsid w:val="002A6739"/>
    <w:rsid w:val="002A6EAA"/>
    <w:rsid w:val="002A7137"/>
    <w:rsid w:val="002A73B7"/>
    <w:rsid w:val="002B11EB"/>
    <w:rsid w:val="002B1F0E"/>
    <w:rsid w:val="002B2138"/>
    <w:rsid w:val="002B27F9"/>
    <w:rsid w:val="002B2A6D"/>
    <w:rsid w:val="002B32B8"/>
    <w:rsid w:val="002B3E92"/>
    <w:rsid w:val="002B4E83"/>
    <w:rsid w:val="002B5C0B"/>
    <w:rsid w:val="002B6343"/>
    <w:rsid w:val="002B6769"/>
    <w:rsid w:val="002B68DE"/>
    <w:rsid w:val="002B6A4B"/>
    <w:rsid w:val="002B6DAA"/>
    <w:rsid w:val="002B71DE"/>
    <w:rsid w:val="002C01C9"/>
    <w:rsid w:val="002C0760"/>
    <w:rsid w:val="002C1D58"/>
    <w:rsid w:val="002C1F02"/>
    <w:rsid w:val="002C20CF"/>
    <w:rsid w:val="002C2177"/>
    <w:rsid w:val="002C2398"/>
    <w:rsid w:val="002C282D"/>
    <w:rsid w:val="002C2B9A"/>
    <w:rsid w:val="002C3A04"/>
    <w:rsid w:val="002C4342"/>
    <w:rsid w:val="002C438F"/>
    <w:rsid w:val="002C4FAC"/>
    <w:rsid w:val="002C562D"/>
    <w:rsid w:val="002C5FBA"/>
    <w:rsid w:val="002C6E98"/>
    <w:rsid w:val="002C7B28"/>
    <w:rsid w:val="002D05AF"/>
    <w:rsid w:val="002D0B1F"/>
    <w:rsid w:val="002D0FEA"/>
    <w:rsid w:val="002D1AD3"/>
    <w:rsid w:val="002D2154"/>
    <w:rsid w:val="002D2DE8"/>
    <w:rsid w:val="002D2EA5"/>
    <w:rsid w:val="002D4011"/>
    <w:rsid w:val="002D4341"/>
    <w:rsid w:val="002D5DF0"/>
    <w:rsid w:val="002D6D73"/>
    <w:rsid w:val="002D6FEF"/>
    <w:rsid w:val="002D7A37"/>
    <w:rsid w:val="002E0628"/>
    <w:rsid w:val="002E1052"/>
    <w:rsid w:val="002E1D73"/>
    <w:rsid w:val="002E20A0"/>
    <w:rsid w:val="002E2186"/>
    <w:rsid w:val="002E22AF"/>
    <w:rsid w:val="002E25E9"/>
    <w:rsid w:val="002E27F9"/>
    <w:rsid w:val="002E2BC8"/>
    <w:rsid w:val="002E3B9C"/>
    <w:rsid w:val="002E4542"/>
    <w:rsid w:val="002E45D9"/>
    <w:rsid w:val="002E4B10"/>
    <w:rsid w:val="002E4DE2"/>
    <w:rsid w:val="002E529F"/>
    <w:rsid w:val="002E5AF4"/>
    <w:rsid w:val="002E5F38"/>
    <w:rsid w:val="002E60A2"/>
    <w:rsid w:val="002E6264"/>
    <w:rsid w:val="002E644F"/>
    <w:rsid w:val="002E687E"/>
    <w:rsid w:val="002E793E"/>
    <w:rsid w:val="002F05D3"/>
    <w:rsid w:val="002F0E8C"/>
    <w:rsid w:val="002F12F4"/>
    <w:rsid w:val="002F26ED"/>
    <w:rsid w:val="002F2D7F"/>
    <w:rsid w:val="002F50E4"/>
    <w:rsid w:val="002F68CA"/>
    <w:rsid w:val="002F7FB6"/>
    <w:rsid w:val="00300C4C"/>
    <w:rsid w:val="003025FE"/>
    <w:rsid w:val="00302E33"/>
    <w:rsid w:val="00303036"/>
    <w:rsid w:val="003030F3"/>
    <w:rsid w:val="00303928"/>
    <w:rsid w:val="0030492B"/>
    <w:rsid w:val="0030523A"/>
    <w:rsid w:val="00305D77"/>
    <w:rsid w:val="0030625B"/>
    <w:rsid w:val="003068E6"/>
    <w:rsid w:val="00307345"/>
    <w:rsid w:val="00307C6B"/>
    <w:rsid w:val="003109B3"/>
    <w:rsid w:val="00310C93"/>
    <w:rsid w:val="00310F0E"/>
    <w:rsid w:val="003121E1"/>
    <w:rsid w:val="003122E0"/>
    <w:rsid w:val="0031344A"/>
    <w:rsid w:val="00313DC7"/>
    <w:rsid w:val="00314198"/>
    <w:rsid w:val="00314393"/>
    <w:rsid w:val="0031467B"/>
    <w:rsid w:val="00314E26"/>
    <w:rsid w:val="003154A5"/>
    <w:rsid w:val="00315616"/>
    <w:rsid w:val="003163C4"/>
    <w:rsid w:val="00316527"/>
    <w:rsid w:val="00316562"/>
    <w:rsid w:val="00316AD2"/>
    <w:rsid w:val="00316AE8"/>
    <w:rsid w:val="00317030"/>
    <w:rsid w:val="003178DB"/>
    <w:rsid w:val="00317AC8"/>
    <w:rsid w:val="00317E6F"/>
    <w:rsid w:val="003200BD"/>
    <w:rsid w:val="00320668"/>
    <w:rsid w:val="0032132A"/>
    <w:rsid w:val="003225B6"/>
    <w:rsid w:val="00322A33"/>
    <w:rsid w:val="00322CE6"/>
    <w:rsid w:val="00323B3A"/>
    <w:rsid w:val="00323FE0"/>
    <w:rsid w:val="00324D8A"/>
    <w:rsid w:val="00324E23"/>
    <w:rsid w:val="00325030"/>
    <w:rsid w:val="003272B4"/>
    <w:rsid w:val="003317C3"/>
    <w:rsid w:val="0033278F"/>
    <w:rsid w:val="00332DAA"/>
    <w:rsid w:val="0033306C"/>
    <w:rsid w:val="00333073"/>
    <w:rsid w:val="003331F7"/>
    <w:rsid w:val="00333539"/>
    <w:rsid w:val="00333D28"/>
    <w:rsid w:val="00333D9F"/>
    <w:rsid w:val="00333DC7"/>
    <w:rsid w:val="0033492F"/>
    <w:rsid w:val="00335552"/>
    <w:rsid w:val="00335D1B"/>
    <w:rsid w:val="00336306"/>
    <w:rsid w:val="00336900"/>
    <w:rsid w:val="00336C33"/>
    <w:rsid w:val="00336D32"/>
    <w:rsid w:val="00336F5B"/>
    <w:rsid w:val="00337221"/>
    <w:rsid w:val="003375CA"/>
    <w:rsid w:val="003377F5"/>
    <w:rsid w:val="00337CF9"/>
    <w:rsid w:val="00340D28"/>
    <w:rsid w:val="00340F75"/>
    <w:rsid w:val="00341019"/>
    <w:rsid w:val="00341687"/>
    <w:rsid w:val="00341E8B"/>
    <w:rsid w:val="00342644"/>
    <w:rsid w:val="0034337D"/>
    <w:rsid w:val="00343916"/>
    <w:rsid w:val="00343A34"/>
    <w:rsid w:val="00343B16"/>
    <w:rsid w:val="003441A1"/>
    <w:rsid w:val="003448EE"/>
    <w:rsid w:val="00344A97"/>
    <w:rsid w:val="00344C34"/>
    <w:rsid w:val="00344CB6"/>
    <w:rsid w:val="00345401"/>
    <w:rsid w:val="003466E2"/>
    <w:rsid w:val="0034758E"/>
    <w:rsid w:val="003476D9"/>
    <w:rsid w:val="00347D46"/>
    <w:rsid w:val="00347DDA"/>
    <w:rsid w:val="003505B8"/>
    <w:rsid w:val="003506EE"/>
    <w:rsid w:val="00350B14"/>
    <w:rsid w:val="00351117"/>
    <w:rsid w:val="003521F1"/>
    <w:rsid w:val="003526D2"/>
    <w:rsid w:val="003547E5"/>
    <w:rsid w:val="003548D7"/>
    <w:rsid w:val="00354F01"/>
    <w:rsid w:val="00355616"/>
    <w:rsid w:val="003560BB"/>
    <w:rsid w:val="0035611D"/>
    <w:rsid w:val="00356DF2"/>
    <w:rsid w:val="00356F5C"/>
    <w:rsid w:val="003573AD"/>
    <w:rsid w:val="00357EB1"/>
    <w:rsid w:val="00357ECC"/>
    <w:rsid w:val="00360386"/>
    <w:rsid w:val="00361144"/>
    <w:rsid w:val="003611A5"/>
    <w:rsid w:val="003615F7"/>
    <w:rsid w:val="00361AFA"/>
    <w:rsid w:val="00361FD8"/>
    <w:rsid w:val="00362078"/>
    <w:rsid w:val="00362503"/>
    <w:rsid w:val="00362E04"/>
    <w:rsid w:val="00363261"/>
    <w:rsid w:val="00363A21"/>
    <w:rsid w:val="00363EFB"/>
    <w:rsid w:val="00364918"/>
    <w:rsid w:val="00364972"/>
    <w:rsid w:val="003650FD"/>
    <w:rsid w:val="003664D4"/>
    <w:rsid w:val="00366511"/>
    <w:rsid w:val="00366665"/>
    <w:rsid w:val="00366876"/>
    <w:rsid w:val="00366AD9"/>
    <w:rsid w:val="00366FDC"/>
    <w:rsid w:val="003672AF"/>
    <w:rsid w:val="00370471"/>
    <w:rsid w:val="003706EA"/>
    <w:rsid w:val="00370AB2"/>
    <w:rsid w:val="00370CB4"/>
    <w:rsid w:val="003712A3"/>
    <w:rsid w:val="003719F2"/>
    <w:rsid w:val="00371B91"/>
    <w:rsid w:val="003726D0"/>
    <w:rsid w:val="00372758"/>
    <w:rsid w:val="003729CD"/>
    <w:rsid w:val="00372D1E"/>
    <w:rsid w:val="00373864"/>
    <w:rsid w:val="00374F55"/>
    <w:rsid w:val="00375099"/>
    <w:rsid w:val="00375B8A"/>
    <w:rsid w:val="00375F33"/>
    <w:rsid w:val="00375FEF"/>
    <w:rsid w:val="0037726C"/>
    <w:rsid w:val="003777E1"/>
    <w:rsid w:val="00377C8C"/>
    <w:rsid w:val="00377CF0"/>
    <w:rsid w:val="003804B5"/>
    <w:rsid w:val="003812AF"/>
    <w:rsid w:val="003813F7"/>
    <w:rsid w:val="00382048"/>
    <w:rsid w:val="003820B7"/>
    <w:rsid w:val="0038235F"/>
    <w:rsid w:val="00382511"/>
    <w:rsid w:val="003831C2"/>
    <w:rsid w:val="003832E3"/>
    <w:rsid w:val="00383F39"/>
    <w:rsid w:val="00383FBE"/>
    <w:rsid w:val="00384CC3"/>
    <w:rsid w:val="00384DBD"/>
    <w:rsid w:val="00385015"/>
    <w:rsid w:val="003863DB"/>
    <w:rsid w:val="003874D0"/>
    <w:rsid w:val="0039060D"/>
    <w:rsid w:val="003910DE"/>
    <w:rsid w:val="00391330"/>
    <w:rsid w:val="003916C6"/>
    <w:rsid w:val="003916FA"/>
    <w:rsid w:val="00392130"/>
    <w:rsid w:val="0039242B"/>
    <w:rsid w:val="00392AEC"/>
    <w:rsid w:val="003930DF"/>
    <w:rsid w:val="003933D6"/>
    <w:rsid w:val="00393E9D"/>
    <w:rsid w:val="0039407E"/>
    <w:rsid w:val="00394A6E"/>
    <w:rsid w:val="00394D92"/>
    <w:rsid w:val="00395AD2"/>
    <w:rsid w:val="00396BA6"/>
    <w:rsid w:val="00396EAD"/>
    <w:rsid w:val="00397053"/>
    <w:rsid w:val="003976B4"/>
    <w:rsid w:val="00397812"/>
    <w:rsid w:val="00397B08"/>
    <w:rsid w:val="003A0A9F"/>
    <w:rsid w:val="003A145A"/>
    <w:rsid w:val="003A1AD6"/>
    <w:rsid w:val="003A31CE"/>
    <w:rsid w:val="003A3A3A"/>
    <w:rsid w:val="003A4216"/>
    <w:rsid w:val="003A4591"/>
    <w:rsid w:val="003A487A"/>
    <w:rsid w:val="003A49B3"/>
    <w:rsid w:val="003A4D3A"/>
    <w:rsid w:val="003A4EE8"/>
    <w:rsid w:val="003A5612"/>
    <w:rsid w:val="003A64F4"/>
    <w:rsid w:val="003A6B0B"/>
    <w:rsid w:val="003A78A8"/>
    <w:rsid w:val="003A7B28"/>
    <w:rsid w:val="003B0D36"/>
    <w:rsid w:val="003B12B0"/>
    <w:rsid w:val="003B39BB"/>
    <w:rsid w:val="003B3C75"/>
    <w:rsid w:val="003B3C83"/>
    <w:rsid w:val="003B3FD0"/>
    <w:rsid w:val="003B400E"/>
    <w:rsid w:val="003B530B"/>
    <w:rsid w:val="003B533D"/>
    <w:rsid w:val="003B564D"/>
    <w:rsid w:val="003B5909"/>
    <w:rsid w:val="003B5F38"/>
    <w:rsid w:val="003B61DF"/>
    <w:rsid w:val="003B6483"/>
    <w:rsid w:val="003B64F4"/>
    <w:rsid w:val="003B753D"/>
    <w:rsid w:val="003B755C"/>
    <w:rsid w:val="003B775D"/>
    <w:rsid w:val="003C0403"/>
    <w:rsid w:val="003C0EED"/>
    <w:rsid w:val="003C16E0"/>
    <w:rsid w:val="003C17C9"/>
    <w:rsid w:val="003C1FB1"/>
    <w:rsid w:val="003C2A96"/>
    <w:rsid w:val="003C2B2B"/>
    <w:rsid w:val="003C2F7C"/>
    <w:rsid w:val="003C42A3"/>
    <w:rsid w:val="003C48DB"/>
    <w:rsid w:val="003C4D49"/>
    <w:rsid w:val="003C5D08"/>
    <w:rsid w:val="003C65B6"/>
    <w:rsid w:val="003D1EE3"/>
    <w:rsid w:val="003D2397"/>
    <w:rsid w:val="003D2803"/>
    <w:rsid w:val="003D34C6"/>
    <w:rsid w:val="003D393A"/>
    <w:rsid w:val="003D41D9"/>
    <w:rsid w:val="003D4D24"/>
    <w:rsid w:val="003D50C3"/>
    <w:rsid w:val="003D69BB"/>
    <w:rsid w:val="003D785A"/>
    <w:rsid w:val="003D7EA8"/>
    <w:rsid w:val="003E07F3"/>
    <w:rsid w:val="003E0895"/>
    <w:rsid w:val="003E1388"/>
    <w:rsid w:val="003E1945"/>
    <w:rsid w:val="003E2A40"/>
    <w:rsid w:val="003E2BFC"/>
    <w:rsid w:val="003E30FB"/>
    <w:rsid w:val="003E332E"/>
    <w:rsid w:val="003E3568"/>
    <w:rsid w:val="003E35E0"/>
    <w:rsid w:val="003E44CF"/>
    <w:rsid w:val="003E4C96"/>
    <w:rsid w:val="003E5060"/>
    <w:rsid w:val="003E5D62"/>
    <w:rsid w:val="003E60AB"/>
    <w:rsid w:val="003E6E99"/>
    <w:rsid w:val="003E7832"/>
    <w:rsid w:val="003F0B9D"/>
    <w:rsid w:val="003F170D"/>
    <w:rsid w:val="003F1914"/>
    <w:rsid w:val="003F217B"/>
    <w:rsid w:val="003F36C4"/>
    <w:rsid w:val="003F3A9D"/>
    <w:rsid w:val="003F3F3D"/>
    <w:rsid w:val="003F4707"/>
    <w:rsid w:val="003F4B51"/>
    <w:rsid w:val="003F4D29"/>
    <w:rsid w:val="003F57DA"/>
    <w:rsid w:val="003F5880"/>
    <w:rsid w:val="003F5C2B"/>
    <w:rsid w:val="003F5F66"/>
    <w:rsid w:val="003F6420"/>
    <w:rsid w:val="003F78EE"/>
    <w:rsid w:val="003F78F2"/>
    <w:rsid w:val="003F79F6"/>
    <w:rsid w:val="004015A4"/>
    <w:rsid w:val="004015E5"/>
    <w:rsid w:val="004017DC"/>
    <w:rsid w:val="004023FC"/>
    <w:rsid w:val="004030FD"/>
    <w:rsid w:val="00403D20"/>
    <w:rsid w:val="004043EC"/>
    <w:rsid w:val="00404F21"/>
    <w:rsid w:val="004055A5"/>
    <w:rsid w:val="00405798"/>
    <w:rsid w:val="00405868"/>
    <w:rsid w:val="00406738"/>
    <w:rsid w:val="004067DF"/>
    <w:rsid w:val="004072A6"/>
    <w:rsid w:val="00407A72"/>
    <w:rsid w:val="00407FAE"/>
    <w:rsid w:val="004103AF"/>
    <w:rsid w:val="00410537"/>
    <w:rsid w:val="00410C62"/>
    <w:rsid w:val="00410C8A"/>
    <w:rsid w:val="00411178"/>
    <w:rsid w:val="004115E3"/>
    <w:rsid w:val="00412500"/>
    <w:rsid w:val="0041296D"/>
    <w:rsid w:val="00412DE9"/>
    <w:rsid w:val="00412FD1"/>
    <w:rsid w:val="004140FC"/>
    <w:rsid w:val="0041411F"/>
    <w:rsid w:val="00414853"/>
    <w:rsid w:val="00414AC7"/>
    <w:rsid w:val="00414BCF"/>
    <w:rsid w:val="00414C14"/>
    <w:rsid w:val="0041562F"/>
    <w:rsid w:val="0041580D"/>
    <w:rsid w:val="0041664D"/>
    <w:rsid w:val="00416655"/>
    <w:rsid w:val="00416D8C"/>
    <w:rsid w:val="004202E9"/>
    <w:rsid w:val="00420B1D"/>
    <w:rsid w:val="00421095"/>
    <w:rsid w:val="00421833"/>
    <w:rsid w:val="00421CFB"/>
    <w:rsid w:val="0042205E"/>
    <w:rsid w:val="00422082"/>
    <w:rsid w:val="004223B7"/>
    <w:rsid w:val="004225E7"/>
    <w:rsid w:val="00422761"/>
    <w:rsid w:val="0042328F"/>
    <w:rsid w:val="0042379E"/>
    <w:rsid w:val="00423B42"/>
    <w:rsid w:val="00423F8F"/>
    <w:rsid w:val="00424B5D"/>
    <w:rsid w:val="00425BAB"/>
    <w:rsid w:val="004269C7"/>
    <w:rsid w:val="00426BDD"/>
    <w:rsid w:val="0042708D"/>
    <w:rsid w:val="00427872"/>
    <w:rsid w:val="0043078D"/>
    <w:rsid w:val="00430913"/>
    <w:rsid w:val="004309EB"/>
    <w:rsid w:val="00430A0D"/>
    <w:rsid w:val="00431311"/>
    <w:rsid w:val="00431324"/>
    <w:rsid w:val="00431F04"/>
    <w:rsid w:val="00432CD9"/>
    <w:rsid w:val="00432F74"/>
    <w:rsid w:val="00433310"/>
    <w:rsid w:val="004334A2"/>
    <w:rsid w:val="0043392C"/>
    <w:rsid w:val="00433A58"/>
    <w:rsid w:val="004342FB"/>
    <w:rsid w:val="00434CE5"/>
    <w:rsid w:val="0043537F"/>
    <w:rsid w:val="00436556"/>
    <w:rsid w:val="00436927"/>
    <w:rsid w:val="00437174"/>
    <w:rsid w:val="00437399"/>
    <w:rsid w:val="0043743C"/>
    <w:rsid w:val="00437622"/>
    <w:rsid w:val="00437CCB"/>
    <w:rsid w:val="00440718"/>
    <w:rsid w:val="004413B9"/>
    <w:rsid w:val="00441739"/>
    <w:rsid w:val="00443110"/>
    <w:rsid w:val="00443B95"/>
    <w:rsid w:val="00444289"/>
    <w:rsid w:val="00444627"/>
    <w:rsid w:val="0044474C"/>
    <w:rsid w:val="004448A2"/>
    <w:rsid w:val="00444BBF"/>
    <w:rsid w:val="00444D22"/>
    <w:rsid w:val="00445377"/>
    <w:rsid w:val="00445B24"/>
    <w:rsid w:val="004467AE"/>
    <w:rsid w:val="004469D3"/>
    <w:rsid w:val="004479A4"/>
    <w:rsid w:val="004501BC"/>
    <w:rsid w:val="0045063C"/>
    <w:rsid w:val="004507D2"/>
    <w:rsid w:val="00450F42"/>
    <w:rsid w:val="00451006"/>
    <w:rsid w:val="004527ED"/>
    <w:rsid w:val="00453416"/>
    <w:rsid w:val="00453D53"/>
    <w:rsid w:val="00453DEB"/>
    <w:rsid w:val="0045452E"/>
    <w:rsid w:val="00455165"/>
    <w:rsid w:val="004553E6"/>
    <w:rsid w:val="00455D32"/>
    <w:rsid w:val="00456027"/>
    <w:rsid w:val="00460166"/>
    <w:rsid w:val="0046036B"/>
    <w:rsid w:val="00461013"/>
    <w:rsid w:val="004611A7"/>
    <w:rsid w:val="00461977"/>
    <w:rsid w:val="004632EB"/>
    <w:rsid w:val="00464079"/>
    <w:rsid w:val="004646E3"/>
    <w:rsid w:val="004647F0"/>
    <w:rsid w:val="00464C57"/>
    <w:rsid w:val="004652BB"/>
    <w:rsid w:val="00465CAE"/>
    <w:rsid w:val="00466560"/>
    <w:rsid w:val="004673C4"/>
    <w:rsid w:val="00467937"/>
    <w:rsid w:val="0047019C"/>
    <w:rsid w:val="00470BF3"/>
    <w:rsid w:val="00470E19"/>
    <w:rsid w:val="00471E77"/>
    <w:rsid w:val="00473848"/>
    <w:rsid w:val="004739FA"/>
    <w:rsid w:val="004747E9"/>
    <w:rsid w:val="004751F5"/>
    <w:rsid w:val="00476977"/>
    <w:rsid w:val="004778D3"/>
    <w:rsid w:val="0048029F"/>
    <w:rsid w:val="0048159A"/>
    <w:rsid w:val="00481B21"/>
    <w:rsid w:val="00481F72"/>
    <w:rsid w:val="00482220"/>
    <w:rsid w:val="00483D0A"/>
    <w:rsid w:val="00484AC4"/>
    <w:rsid w:val="00485B63"/>
    <w:rsid w:val="00486AB4"/>
    <w:rsid w:val="00486E5B"/>
    <w:rsid w:val="00487841"/>
    <w:rsid w:val="0049000A"/>
    <w:rsid w:val="004905BB"/>
    <w:rsid w:val="00491476"/>
    <w:rsid w:val="004919F0"/>
    <w:rsid w:val="00492A76"/>
    <w:rsid w:val="00492B5B"/>
    <w:rsid w:val="00492C60"/>
    <w:rsid w:val="00492DD3"/>
    <w:rsid w:val="00493625"/>
    <w:rsid w:val="00493902"/>
    <w:rsid w:val="00493AD2"/>
    <w:rsid w:val="00493D05"/>
    <w:rsid w:val="0049407D"/>
    <w:rsid w:val="004955D2"/>
    <w:rsid w:val="0049568C"/>
    <w:rsid w:val="00497886"/>
    <w:rsid w:val="004A01E0"/>
    <w:rsid w:val="004A02A6"/>
    <w:rsid w:val="004A033C"/>
    <w:rsid w:val="004A046D"/>
    <w:rsid w:val="004A0B88"/>
    <w:rsid w:val="004A13B7"/>
    <w:rsid w:val="004A1C3D"/>
    <w:rsid w:val="004A24DD"/>
    <w:rsid w:val="004A2931"/>
    <w:rsid w:val="004A2AF5"/>
    <w:rsid w:val="004A2DF0"/>
    <w:rsid w:val="004A3527"/>
    <w:rsid w:val="004A4B0F"/>
    <w:rsid w:val="004A5773"/>
    <w:rsid w:val="004A5D6D"/>
    <w:rsid w:val="004A6B0E"/>
    <w:rsid w:val="004A6C73"/>
    <w:rsid w:val="004A7405"/>
    <w:rsid w:val="004A77F6"/>
    <w:rsid w:val="004B02EF"/>
    <w:rsid w:val="004B0388"/>
    <w:rsid w:val="004B0501"/>
    <w:rsid w:val="004B1F1D"/>
    <w:rsid w:val="004B22FE"/>
    <w:rsid w:val="004B2A7F"/>
    <w:rsid w:val="004B2B6C"/>
    <w:rsid w:val="004B367B"/>
    <w:rsid w:val="004B433B"/>
    <w:rsid w:val="004B4F89"/>
    <w:rsid w:val="004B5376"/>
    <w:rsid w:val="004B5921"/>
    <w:rsid w:val="004B6392"/>
    <w:rsid w:val="004B688E"/>
    <w:rsid w:val="004B68D3"/>
    <w:rsid w:val="004B6BDE"/>
    <w:rsid w:val="004B6EED"/>
    <w:rsid w:val="004C03FD"/>
    <w:rsid w:val="004C043D"/>
    <w:rsid w:val="004C1EAC"/>
    <w:rsid w:val="004C22D1"/>
    <w:rsid w:val="004C248C"/>
    <w:rsid w:val="004C29E7"/>
    <w:rsid w:val="004C361B"/>
    <w:rsid w:val="004C36FF"/>
    <w:rsid w:val="004C43B6"/>
    <w:rsid w:val="004C4C01"/>
    <w:rsid w:val="004C4DA2"/>
    <w:rsid w:val="004C5F4E"/>
    <w:rsid w:val="004C6C7F"/>
    <w:rsid w:val="004C6CED"/>
    <w:rsid w:val="004D02E5"/>
    <w:rsid w:val="004D0B7F"/>
    <w:rsid w:val="004D1CE0"/>
    <w:rsid w:val="004D260A"/>
    <w:rsid w:val="004D3033"/>
    <w:rsid w:val="004D3A31"/>
    <w:rsid w:val="004D5926"/>
    <w:rsid w:val="004D5C45"/>
    <w:rsid w:val="004D70C5"/>
    <w:rsid w:val="004E01A3"/>
    <w:rsid w:val="004E0539"/>
    <w:rsid w:val="004E05BA"/>
    <w:rsid w:val="004E0B54"/>
    <w:rsid w:val="004E1E48"/>
    <w:rsid w:val="004E30BE"/>
    <w:rsid w:val="004E4682"/>
    <w:rsid w:val="004E4980"/>
    <w:rsid w:val="004E4AC7"/>
    <w:rsid w:val="004E5139"/>
    <w:rsid w:val="004E535D"/>
    <w:rsid w:val="004E5388"/>
    <w:rsid w:val="004E7795"/>
    <w:rsid w:val="004E78B5"/>
    <w:rsid w:val="004E7C76"/>
    <w:rsid w:val="004F05DD"/>
    <w:rsid w:val="004F0A37"/>
    <w:rsid w:val="004F1392"/>
    <w:rsid w:val="004F17E5"/>
    <w:rsid w:val="004F1C7C"/>
    <w:rsid w:val="004F2A60"/>
    <w:rsid w:val="004F354D"/>
    <w:rsid w:val="004F371E"/>
    <w:rsid w:val="004F3D7F"/>
    <w:rsid w:val="004F403B"/>
    <w:rsid w:val="004F4580"/>
    <w:rsid w:val="004F47B1"/>
    <w:rsid w:val="004F51BF"/>
    <w:rsid w:val="004F67B5"/>
    <w:rsid w:val="004F79FB"/>
    <w:rsid w:val="005006AA"/>
    <w:rsid w:val="00502BBD"/>
    <w:rsid w:val="00502DFC"/>
    <w:rsid w:val="00503468"/>
    <w:rsid w:val="005039A8"/>
    <w:rsid w:val="00504429"/>
    <w:rsid w:val="00504911"/>
    <w:rsid w:val="00504AC7"/>
    <w:rsid w:val="00505A9E"/>
    <w:rsid w:val="00505D49"/>
    <w:rsid w:val="00505EB4"/>
    <w:rsid w:val="00506158"/>
    <w:rsid w:val="005062F3"/>
    <w:rsid w:val="00506AB1"/>
    <w:rsid w:val="00510156"/>
    <w:rsid w:val="005101EE"/>
    <w:rsid w:val="005104F7"/>
    <w:rsid w:val="005118B7"/>
    <w:rsid w:val="0051217D"/>
    <w:rsid w:val="00512332"/>
    <w:rsid w:val="00512513"/>
    <w:rsid w:val="00513F82"/>
    <w:rsid w:val="00515858"/>
    <w:rsid w:val="00517D8F"/>
    <w:rsid w:val="00520559"/>
    <w:rsid w:val="005205F6"/>
    <w:rsid w:val="00520656"/>
    <w:rsid w:val="00520F24"/>
    <w:rsid w:val="00521291"/>
    <w:rsid w:val="00521544"/>
    <w:rsid w:val="005218C2"/>
    <w:rsid w:val="0052245A"/>
    <w:rsid w:val="00523023"/>
    <w:rsid w:val="00523B3D"/>
    <w:rsid w:val="00524725"/>
    <w:rsid w:val="00525E82"/>
    <w:rsid w:val="00526641"/>
    <w:rsid w:val="0052723E"/>
    <w:rsid w:val="00527B6A"/>
    <w:rsid w:val="00527E71"/>
    <w:rsid w:val="00530734"/>
    <w:rsid w:val="00530937"/>
    <w:rsid w:val="00530AE0"/>
    <w:rsid w:val="00530DD4"/>
    <w:rsid w:val="005321D5"/>
    <w:rsid w:val="005328CC"/>
    <w:rsid w:val="00532954"/>
    <w:rsid w:val="00532B64"/>
    <w:rsid w:val="00533EBA"/>
    <w:rsid w:val="005348F0"/>
    <w:rsid w:val="005352F9"/>
    <w:rsid w:val="0053660D"/>
    <w:rsid w:val="0053791B"/>
    <w:rsid w:val="005400FB"/>
    <w:rsid w:val="005409C7"/>
    <w:rsid w:val="00541C13"/>
    <w:rsid w:val="005436A6"/>
    <w:rsid w:val="005438B4"/>
    <w:rsid w:val="00543A45"/>
    <w:rsid w:val="00543C58"/>
    <w:rsid w:val="00543FE3"/>
    <w:rsid w:val="00544CCB"/>
    <w:rsid w:val="0054595F"/>
    <w:rsid w:val="00545BB7"/>
    <w:rsid w:val="00545FA3"/>
    <w:rsid w:val="00546746"/>
    <w:rsid w:val="005473EB"/>
    <w:rsid w:val="00547F03"/>
    <w:rsid w:val="00547F5B"/>
    <w:rsid w:val="005514E3"/>
    <w:rsid w:val="00551E37"/>
    <w:rsid w:val="00552C3D"/>
    <w:rsid w:val="005534B9"/>
    <w:rsid w:val="00553733"/>
    <w:rsid w:val="00555A6E"/>
    <w:rsid w:val="00556E44"/>
    <w:rsid w:val="00557095"/>
    <w:rsid w:val="0055725D"/>
    <w:rsid w:val="00557AA2"/>
    <w:rsid w:val="00557EA4"/>
    <w:rsid w:val="00557F4F"/>
    <w:rsid w:val="00560248"/>
    <w:rsid w:val="0056053E"/>
    <w:rsid w:val="00560625"/>
    <w:rsid w:val="00561215"/>
    <w:rsid w:val="00561238"/>
    <w:rsid w:val="00563E9B"/>
    <w:rsid w:val="005640B0"/>
    <w:rsid w:val="00565465"/>
    <w:rsid w:val="005654EE"/>
    <w:rsid w:val="0056682A"/>
    <w:rsid w:val="005671E1"/>
    <w:rsid w:val="005674BE"/>
    <w:rsid w:val="00567525"/>
    <w:rsid w:val="00567687"/>
    <w:rsid w:val="00567E27"/>
    <w:rsid w:val="00571641"/>
    <w:rsid w:val="00571741"/>
    <w:rsid w:val="005718D9"/>
    <w:rsid w:val="005722CA"/>
    <w:rsid w:val="0057238B"/>
    <w:rsid w:val="00572472"/>
    <w:rsid w:val="005724D8"/>
    <w:rsid w:val="00573132"/>
    <w:rsid w:val="00573369"/>
    <w:rsid w:val="0057362D"/>
    <w:rsid w:val="00574365"/>
    <w:rsid w:val="00574546"/>
    <w:rsid w:val="00574C8F"/>
    <w:rsid w:val="005758AB"/>
    <w:rsid w:val="0057616F"/>
    <w:rsid w:val="005767FD"/>
    <w:rsid w:val="00576DD2"/>
    <w:rsid w:val="00577E2F"/>
    <w:rsid w:val="00577F44"/>
    <w:rsid w:val="005817B6"/>
    <w:rsid w:val="00583DF5"/>
    <w:rsid w:val="00583E84"/>
    <w:rsid w:val="00584282"/>
    <w:rsid w:val="0058461A"/>
    <w:rsid w:val="00585A19"/>
    <w:rsid w:val="00585F6E"/>
    <w:rsid w:val="0058681F"/>
    <w:rsid w:val="005877CB"/>
    <w:rsid w:val="00587BD4"/>
    <w:rsid w:val="00590D64"/>
    <w:rsid w:val="005913AD"/>
    <w:rsid w:val="0059188D"/>
    <w:rsid w:val="00592298"/>
    <w:rsid w:val="00592871"/>
    <w:rsid w:val="00592EC4"/>
    <w:rsid w:val="00593D9B"/>
    <w:rsid w:val="00594122"/>
    <w:rsid w:val="00594F30"/>
    <w:rsid w:val="00595360"/>
    <w:rsid w:val="00595649"/>
    <w:rsid w:val="005963C7"/>
    <w:rsid w:val="0059690D"/>
    <w:rsid w:val="00597671"/>
    <w:rsid w:val="005A1411"/>
    <w:rsid w:val="005A146D"/>
    <w:rsid w:val="005A1483"/>
    <w:rsid w:val="005A1795"/>
    <w:rsid w:val="005A23E8"/>
    <w:rsid w:val="005A2927"/>
    <w:rsid w:val="005A4246"/>
    <w:rsid w:val="005A4CE3"/>
    <w:rsid w:val="005A4D33"/>
    <w:rsid w:val="005A51CA"/>
    <w:rsid w:val="005A5601"/>
    <w:rsid w:val="005A5D2A"/>
    <w:rsid w:val="005A6572"/>
    <w:rsid w:val="005A6AE0"/>
    <w:rsid w:val="005A6D4D"/>
    <w:rsid w:val="005A7D0C"/>
    <w:rsid w:val="005B0658"/>
    <w:rsid w:val="005B0A3A"/>
    <w:rsid w:val="005B0B19"/>
    <w:rsid w:val="005B1677"/>
    <w:rsid w:val="005B1F2D"/>
    <w:rsid w:val="005B2014"/>
    <w:rsid w:val="005B2DCF"/>
    <w:rsid w:val="005B3091"/>
    <w:rsid w:val="005B475D"/>
    <w:rsid w:val="005B4F76"/>
    <w:rsid w:val="005B5946"/>
    <w:rsid w:val="005B6769"/>
    <w:rsid w:val="005B6FE6"/>
    <w:rsid w:val="005B741F"/>
    <w:rsid w:val="005B746C"/>
    <w:rsid w:val="005B75C6"/>
    <w:rsid w:val="005C055D"/>
    <w:rsid w:val="005C0BBE"/>
    <w:rsid w:val="005C30CD"/>
    <w:rsid w:val="005C40C3"/>
    <w:rsid w:val="005C498B"/>
    <w:rsid w:val="005C5893"/>
    <w:rsid w:val="005C5D95"/>
    <w:rsid w:val="005C6635"/>
    <w:rsid w:val="005C67D8"/>
    <w:rsid w:val="005C68EC"/>
    <w:rsid w:val="005C7793"/>
    <w:rsid w:val="005C7A4D"/>
    <w:rsid w:val="005C7A65"/>
    <w:rsid w:val="005D0014"/>
    <w:rsid w:val="005D027D"/>
    <w:rsid w:val="005D0853"/>
    <w:rsid w:val="005D18ED"/>
    <w:rsid w:val="005D30A3"/>
    <w:rsid w:val="005D3117"/>
    <w:rsid w:val="005D359D"/>
    <w:rsid w:val="005D3AA0"/>
    <w:rsid w:val="005D3F68"/>
    <w:rsid w:val="005D47FE"/>
    <w:rsid w:val="005D5C62"/>
    <w:rsid w:val="005D6C10"/>
    <w:rsid w:val="005E05DC"/>
    <w:rsid w:val="005E199D"/>
    <w:rsid w:val="005E1EBC"/>
    <w:rsid w:val="005E276F"/>
    <w:rsid w:val="005E37F1"/>
    <w:rsid w:val="005E380E"/>
    <w:rsid w:val="005E4B5E"/>
    <w:rsid w:val="005E4D7B"/>
    <w:rsid w:val="005E50A6"/>
    <w:rsid w:val="005E6181"/>
    <w:rsid w:val="005E689B"/>
    <w:rsid w:val="005E73FA"/>
    <w:rsid w:val="005E7CE9"/>
    <w:rsid w:val="005F0292"/>
    <w:rsid w:val="005F0E8D"/>
    <w:rsid w:val="005F2441"/>
    <w:rsid w:val="005F2AC5"/>
    <w:rsid w:val="005F2F31"/>
    <w:rsid w:val="005F321E"/>
    <w:rsid w:val="005F3C39"/>
    <w:rsid w:val="005F3C78"/>
    <w:rsid w:val="005F3DF5"/>
    <w:rsid w:val="005F5487"/>
    <w:rsid w:val="005F602C"/>
    <w:rsid w:val="005F61F5"/>
    <w:rsid w:val="005F6AA7"/>
    <w:rsid w:val="005F6D83"/>
    <w:rsid w:val="005F6E26"/>
    <w:rsid w:val="005F6EAA"/>
    <w:rsid w:val="005F7885"/>
    <w:rsid w:val="005F7BA5"/>
    <w:rsid w:val="005F7E77"/>
    <w:rsid w:val="00600328"/>
    <w:rsid w:val="006004BA"/>
    <w:rsid w:val="00600F50"/>
    <w:rsid w:val="0060217D"/>
    <w:rsid w:val="006027F9"/>
    <w:rsid w:val="00603D52"/>
    <w:rsid w:val="0060536E"/>
    <w:rsid w:val="006061E7"/>
    <w:rsid w:val="00606483"/>
    <w:rsid w:val="00606B25"/>
    <w:rsid w:val="0060726D"/>
    <w:rsid w:val="006101F9"/>
    <w:rsid w:val="006111CB"/>
    <w:rsid w:val="00612EAE"/>
    <w:rsid w:val="00612FB8"/>
    <w:rsid w:val="006133B9"/>
    <w:rsid w:val="006136C1"/>
    <w:rsid w:val="00613D02"/>
    <w:rsid w:val="00613EA1"/>
    <w:rsid w:val="00614264"/>
    <w:rsid w:val="00614630"/>
    <w:rsid w:val="006150FE"/>
    <w:rsid w:val="00615C61"/>
    <w:rsid w:val="006163E8"/>
    <w:rsid w:val="0061728B"/>
    <w:rsid w:val="006173B8"/>
    <w:rsid w:val="006178E4"/>
    <w:rsid w:val="00620B46"/>
    <w:rsid w:val="00621E95"/>
    <w:rsid w:val="00622026"/>
    <w:rsid w:val="006224F4"/>
    <w:rsid w:val="00622A85"/>
    <w:rsid w:val="00622B2A"/>
    <w:rsid w:val="00623411"/>
    <w:rsid w:val="0062359D"/>
    <w:rsid w:val="00624FBE"/>
    <w:rsid w:val="006263D5"/>
    <w:rsid w:val="006268A1"/>
    <w:rsid w:val="00626A3A"/>
    <w:rsid w:val="00626C67"/>
    <w:rsid w:val="00627EA8"/>
    <w:rsid w:val="0063012C"/>
    <w:rsid w:val="0063044E"/>
    <w:rsid w:val="00632116"/>
    <w:rsid w:val="00632370"/>
    <w:rsid w:val="00633173"/>
    <w:rsid w:val="00633B14"/>
    <w:rsid w:val="00635B02"/>
    <w:rsid w:val="00637AF6"/>
    <w:rsid w:val="006400DE"/>
    <w:rsid w:val="0064018F"/>
    <w:rsid w:val="0064065D"/>
    <w:rsid w:val="00641D73"/>
    <w:rsid w:val="00642915"/>
    <w:rsid w:val="00642D68"/>
    <w:rsid w:val="00644095"/>
    <w:rsid w:val="006441DA"/>
    <w:rsid w:val="00644687"/>
    <w:rsid w:val="006460BC"/>
    <w:rsid w:val="00646BA8"/>
    <w:rsid w:val="00650A87"/>
    <w:rsid w:val="00650D67"/>
    <w:rsid w:val="0065163E"/>
    <w:rsid w:val="00651E5D"/>
    <w:rsid w:val="00652A25"/>
    <w:rsid w:val="00653303"/>
    <w:rsid w:val="00653433"/>
    <w:rsid w:val="0065371C"/>
    <w:rsid w:val="00653850"/>
    <w:rsid w:val="00654486"/>
    <w:rsid w:val="00654E63"/>
    <w:rsid w:val="0065686B"/>
    <w:rsid w:val="00656A14"/>
    <w:rsid w:val="00656F26"/>
    <w:rsid w:val="00657516"/>
    <w:rsid w:val="00657F43"/>
    <w:rsid w:val="00657F54"/>
    <w:rsid w:val="006612DE"/>
    <w:rsid w:val="006619C1"/>
    <w:rsid w:val="006624EA"/>
    <w:rsid w:val="00663047"/>
    <w:rsid w:val="00663F8D"/>
    <w:rsid w:val="006640B9"/>
    <w:rsid w:val="00664283"/>
    <w:rsid w:val="006642B1"/>
    <w:rsid w:val="0066493D"/>
    <w:rsid w:val="00665117"/>
    <w:rsid w:val="006654D9"/>
    <w:rsid w:val="0066555D"/>
    <w:rsid w:val="00665565"/>
    <w:rsid w:val="00665CDD"/>
    <w:rsid w:val="0066625A"/>
    <w:rsid w:val="00666444"/>
    <w:rsid w:val="006670B1"/>
    <w:rsid w:val="0066765C"/>
    <w:rsid w:val="00667DFF"/>
    <w:rsid w:val="00670718"/>
    <w:rsid w:val="00670A77"/>
    <w:rsid w:val="00670D1E"/>
    <w:rsid w:val="00671329"/>
    <w:rsid w:val="00672206"/>
    <w:rsid w:val="006731DB"/>
    <w:rsid w:val="00673453"/>
    <w:rsid w:val="00675C15"/>
    <w:rsid w:val="00676A0C"/>
    <w:rsid w:val="00676D34"/>
    <w:rsid w:val="00676EE4"/>
    <w:rsid w:val="00676F8F"/>
    <w:rsid w:val="006774B6"/>
    <w:rsid w:val="0067767B"/>
    <w:rsid w:val="00677FF6"/>
    <w:rsid w:val="00682958"/>
    <w:rsid w:val="00682C1D"/>
    <w:rsid w:val="0068391D"/>
    <w:rsid w:val="0068441C"/>
    <w:rsid w:val="006859FC"/>
    <w:rsid w:val="00685A17"/>
    <w:rsid w:val="00686139"/>
    <w:rsid w:val="006861C4"/>
    <w:rsid w:val="00686615"/>
    <w:rsid w:val="00687552"/>
    <w:rsid w:val="006876D9"/>
    <w:rsid w:val="00687885"/>
    <w:rsid w:val="006879D5"/>
    <w:rsid w:val="006912B0"/>
    <w:rsid w:val="00692C22"/>
    <w:rsid w:val="00694C21"/>
    <w:rsid w:val="0069520C"/>
    <w:rsid w:val="006958FB"/>
    <w:rsid w:val="00695E65"/>
    <w:rsid w:val="0069677E"/>
    <w:rsid w:val="00696EC6"/>
    <w:rsid w:val="00697254"/>
    <w:rsid w:val="00697A56"/>
    <w:rsid w:val="00697AF7"/>
    <w:rsid w:val="00697F4B"/>
    <w:rsid w:val="006A0703"/>
    <w:rsid w:val="006A2DB7"/>
    <w:rsid w:val="006A3F20"/>
    <w:rsid w:val="006A4BBF"/>
    <w:rsid w:val="006A4CBB"/>
    <w:rsid w:val="006A5748"/>
    <w:rsid w:val="006A6778"/>
    <w:rsid w:val="006A68BE"/>
    <w:rsid w:val="006A6DDE"/>
    <w:rsid w:val="006A7B06"/>
    <w:rsid w:val="006B07A3"/>
    <w:rsid w:val="006B0991"/>
    <w:rsid w:val="006B0DEF"/>
    <w:rsid w:val="006B2023"/>
    <w:rsid w:val="006B2313"/>
    <w:rsid w:val="006B30F9"/>
    <w:rsid w:val="006B3297"/>
    <w:rsid w:val="006B3F5C"/>
    <w:rsid w:val="006B6770"/>
    <w:rsid w:val="006B6C17"/>
    <w:rsid w:val="006B6D83"/>
    <w:rsid w:val="006B7C3B"/>
    <w:rsid w:val="006B7F5B"/>
    <w:rsid w:val="006C0049"/>
    <w:rsid w:val="006C032B"/>
    <w:rsid w:val="006C097F"/>
    <w:rsid w:val="006C1BA2"/>
    <w:rsid w:val="006C21BE"/>
    <w:rsid w:val="006C26A2"/>
    <w:rsid w:val="006C2989"/>
    <w:rsid w:val="006C3312"/>
    <w:rsid w:val="006C37F6"/>
    <w:rsid w:val="006C38C4"/>
    <w:rsid w:val="006C3C5A"/>
    <w:rsid w:val="006C3CD2"/>
    <w:rsid w:val="006C3D7C"/>
    <w:rsid w:val="006C43DE"/>
    <w:rsid w:val="006C46CE"/>
    <w:rsid w:val="006C4793"/>
    <w:rsid w:val="006C4930"/>
    <w:rsid w:val="006C4A78"/>
    <w:rsid w:val="006C53E3"/>
    <w:rsid w:val="006C63C4"/>
    <w:rsid w:val="006C6807"/>
    <w:rsid w:val="006C6B6A"/>
    <w:rsid w:val="006C7309"/>
    <w:rsid w:val="006C743B"/>
    <w:rsid w:val="006C7570"/>
    <w:rsid w:val="006C79EE"/>
    <w:rsid w:val="006D0F20"/>
    <w:rsid w:val="006D0FBD"/>
    <w:rsid w:val="006D2D9E"/>
    <w:rsid w:val="006D2DB8"/>
    <w:rsid w:val="006D33C0"/>
    <w:rsid w:val="006D3970"/>
    <w:rsid w:val="006D3A17"/>
    <w:rsid w:val="006D5359"/>
    <w:rsid w:val="006D55B0"/>
    <w:rsid w:val="006D5940"/>
    <w:rsid w:val="006D6C59"/>
    <w:rsid w:val="006D6E45"/>
    <w:rsid w:val="006D749E"/>
    <w:rsid w:val="006D7D39"/>
    <w:rsid w:val="006E00DE"/>
    <w:rsid w:val="006E0822"/>
    <w:rsid w:val="006E1890"/>
    <w:rsid w:val="006E1CE9"/>
    <w:rsid w:val="006E1E21"/>
    <w:rsid w:val="006E27AB"/>
    <w:rsid w:val="006E2D3B"/>
    <w:rsid w:val="006E2F52"/>
    <w:rsid w:val="006E3707"/>
    <w:rsid w:val="006E3A85"/>
    <w:rsid w:val="006E3D7F"/>
    <w:rsid w:val="006E408A"/>
    <w:rsid w:val="006E4681"/>
    <w:rsid w:val="006E496A"/>
    <w:rsid w:val="006E6595"/>
    <w:rsid w:val="006E7280"/>
    <w:rsid w:val="006F0686"/>
    <w:rsid w:val="006F2478"/>
    <w:rsid w:val="006F26CE"/>
    <w:rsid w:val="006F2A91"/>
    <w:rsid w:val="006F2C9B"/>
    <w:rsid w:val="006F331C"/>
    <w:rsid w:val="006F34C2"/>
    <w:rsid w:val="006F4911"/>
    <w:rsid w:val="006F569F"/>
    <w:rsid w:val="006F5785"/>
    <w:rsid w:val="006F57CD"/>
    <w:rsid w:val="006F5B79"/>
    <w:rsid w:val="006F5B85"/>
    <w:rsid w:val="006F666E"/>
    <w:rsid w:val="006F7DAE"/>
    <w:rsid w:val="006F7FE2"/>
    <w:rsid w:val="00700249"/>
    <w:rsid w:val="007019AA"/>
    <w:rsid w:val="007020FF"/>
    <w:rsid w:val="007033A4"/>
    <w:rsid w:val="0070360B"/>
    <w:rsid w:val="0070371D"/>
    <w:rsid w:val="00703A09"/>
    <w:rsid w:val="00703D8E"/>
    <w:rsid w:val="00704873"/>
    <w:rsid w:val="00704FA4"/>
    <w:rsid w:val="0070585F"/>
    <w:rsid w:val="00705927"/>
    <w:rsid w:val="00705B9E"/>
    <w:rsid w:val="00705DA3"/>
    <w:rsid w:val="00706591"/>
    <w:rsid w:val="0070720C"/>
    <w:rsid w:val="00710D76"/>
    <w:rsid w:val="00711206"/>
    <w:rsid w:val="007115D6"/>
    <w:rsid w:val="00712234"/>
    <w:rsid w:val="00712914"/>
    <w:rsid w:val="00714369"/>
    <w:rsid w:val="00715507"/>
    <w:rsid w:val="00715956"/>
    <w:rsid w:val="0071684F"/>
    <w:rsid w:val="0071769C"/>
    <w:rsid w:val="00717A49"/>
    <w:rsid w:val="00717F02"/>
    <w:rsid w:val="007215C3"/>
    <w:rsid w:val="00721625"/>
    <w:rsid w:val="00721A5A"/>
    <w:rsid w:val="00722910"/>
    <w:rsid w:val="00723C3A"/>
    <w:rsid w:val="0072427F"/>
    <w:rsid w:val="00724368"/>
    <w:rsid w:val="00724F1D"/>
    <w:rsid w:val="00725E78"/>
    <w:rsid w:val="007266EE"/>
    <w:rsid w:val="00726956"/>
    <w:rsid w:val="00726DF8"/>
    <w:rsid w:val="00726F76"/>
    <w:rsid w:val="00727576"/>
    <w:rsid w:val="0073004E"/>
    <w:rsid w:val="00732B88"/>
    <w:rsid w:val="00732CFE"/>
    <w:rsid w:val="00733033"/>
    <w:rsid w:val="00733596"/>
    <w:rsid w:val="007335AB"/>
    <w:rsid w:val="007341BE"/>
    <w:rsid w:val="007343CD"/>
    <w:rsid w:val="00735BF5"/>
    <w:rsid w:val="00735CB0"/>
    <w:rsid w:val="00736089"/>
    <w:rsid w:val="0073722A"/>
    <w:rsid w:val="00737275"/>
    <w:rsid w:val="007376CE"/>
    <w:rsid w:val="0074019C"/>
    <w:rsid w:val="00740879"/>
    <w:rsid w:val="00741073"/>
    <w:rsid w:val="007414A0"/>
    <w:rsid w:val="00741FA7"/>
    <w:rsid w:val="007428E3"/>
    <w:rsid w:val="0074293B"/>
    <w:rsid w:val="0074350F"/>
    <w:rsid w:val="00744680"/>
    <w:rsid w:val="00744F70"/>
    <w:rsid w:val="00745278"/>
    <w:rsid w:val="00746894"/>
    <w:rsid w:val="00746E73"/>
    <w:rsid w:val="00747312"/>
    <w:rsid w:val="00750A6F"/>
    <w:rsid w:val="0075108C"/>
    <w:rsid w:val="00751153"/>
    <w:rsid w:val="00751C97"/>
    <w:rsid w:val="007533C4"/>
    <w:rsid w:val="0075441B"/>
    <w:rsid w:val="00754853"/>
    <w:rsid w:val="00754B5E"/>
    <w:rsid w:val="00754F60"/>
    <w:rsid w:val="007555D1"/>
    <w:rsid w:val="0075581A"/>
    <w:rsid w:val="007578DF"/>
    <w:rsid w:val="00757F71"/>
    <w:rsid w:val="007605E9"/>
    <w:rsid w:val="00760899"/>
    <w:rsid w:val="00760A81"/>
    <w:rsid w:val="00760E0C"/>
    <w:rsid w:val="007612F6"/>
    <w:rsid w:val="00763386"/>
    <w:rsid w:val="0076445A"/>
    <w:rsid w:val="00764D58"/>
    <w:rsid w:val="00765A5E"/>
    <w:rsid w:val="007660BA"/>
    <w:rsid w:val="00766DBC"/>
    <w:rsid w:val="0076705E"/>
    <w:rsid w:val="00767FFE"/>
    <w:rsid w:val="00770104"/>
    <w:rsid w:val="00770E8C"/>
    <w:rsid w:val="00770EB4"/>
    <w:rsid w:val="007710C3"/>
    <w:rsid w:val="00772509"/>
    <w:rsid w:val="0077260D"/>
    <w:rsid w:val="00772873"/>
    <w:rsid w:val="00772DC2"/>
    <w:rsid w:val="00773715"/>
    <w:rsid w:val="0077488E"/>
    <w:rsid w:val="00774A8F"/>
    <w:rsid w:val="00775DCF"/>
    <w:rsid w:val="00775F2C"/>
    <w:rsid w:val="0077688D"/>
    <w:rsid w:val="00777155"/>
    <w:rsid w:val="00777279"/>
    <w:rsid w:val="0077744E"/>
    <w:rsid w:val="00777FAA"/>
    <w:rsid w:val="0078015E"/>
    <w:rsid w:val="007808ED"/>
    <w:rsid w:val="00781895"/>
    <w:rsid w:val="00784204"/>
    <w:rsid w:val="007845EE"/>
    <w:rsid w:val="007848BD"/>
    <w:rsid w:val="007857F5"/>
    <w:rsid w:val="0078639B"/>
    <w:rsid w:val="00786A60"/>
    <w:rsid w:val="007874FA"/>
    <w:rsid w:val="007905B2"/>
    <w:rsid w:val="00790919"/>
    <w:rsid w:val="00790C5B"/>
    <w:rsid w:val="007913A8"/>
    <w:rsid w:val="0079247E"/>
    <w:rsid w:val="007929B1"/>
    <w:rsid w:val="00792F73"/>
    <w:rsid w:val="0079324E"/>
    <w:rsid w:val="0079385C"/>
    <w:rsid w:val="007941AD"/>
    <w:rsid w:val="00794373"/>
    <w:rsid w:val="00794A18"/>
    <w:rsid w:val="00794C8C"/>
    <w:rsid w:val="00794D91"/>
    <w:rsid w:val="00794F06"/>
    <w:rsid w:val="00795124"/>
    <w:rsid w:val="007953E9"/>
    <w:rsid w:val="007968AD"/>
    <w:rsid w:val="00797FA2"/>
    <w:rsid w:val="007A017D"/>
    <w:rsid w:val="007A0DC8"/>
    <w:rsid w:val="007A1BD0"/>
    <w:rsid w:val="007A2A31"/>
    <w:rsid w:val="007A3297"/>
    <w:rsid w:val="007A4550"/>
    <w:rsid w:val="007A4865"/>
    <w:rsid w:val="007A4D04"/>
    <w:rsid w:val="007A4D20"/>
    <w:rsid w:val="007A4DEE"/>
    <w:rsid w:val="007A4E17"/>
    <w:rsid w:val="007A4EB9"/>
    <w:rsid w:val="007A66C5"/>
    <w:rsid w:val="007A69EB"/>
    <w:rsid w:val="007A6ACB"/>
    <w:rsid w:val="007B0039"/>
    <w:rsid w:val="007B0801"/>
    <w:rsid w:val="007B0A18"/>
    <w:rsid w:val="007B17AA"/>
    <w:rsid w:val="007B24D1"/>
    <w:rsid w:val="007B4A96"/>
    <w:rsid w:val="007B4D77"/>
    <w:rsid w:val="007B5EDB"/>
    <w:rsid w:val="007B6949"/>
    <w:rsid w:val="007C0906"/>
    <w:rsid w:val="007C0D27"/>
    <w:rsid w:val="007C0F63"/>
    <w:rsid w:val="007C12BB"/>
    <w:rsid w:val="007C2099"/>
    <w:rsid w:val="007C2A46"/>
    <w:rsid w:val="007C2C03"/>
    <w:rsid w:val="007C30BF"/>
    <w:rsid w:val="007C3A98"/>
    <w:rsid w:val="007C3CE0"/>
    <w:rsid w:val="007C3EAD"/>
    <w:rsid w:val="007C3FE5"/>
    <w:rsid w:val="007C47FE"/>
    <w:rsid w:val="007C4C2F"/>
    <w:rsid w:val="007C4FD4"/>
    <w:rsid w:val="007C591A"/>
    <w:rsid w:val="007C5B5F"/>
    <w:rsid w:val="007C5B77"/>
    <w:rsid w:val="007C5F77"/>
    <w:rsid w:val="007C653C"/>
    <w:rsid w:val="007C694F"/>
    <w:rsid w:val="007D0996"/>
    <w:rsid w:val="007D10B6"/>
    <w:rsid w:val="007D28B9"/>
    <w:rsid w:val="007D28F3"/>
    <w:rsid w:val="007D2CC2"/>
    <w:rsid w:val="007D2D62"/>
    <w:rsid w:val="007D2F80"/>
    <w:rsid w:val="007D36D8"/>
    <w:rsid w:val="007D4874"/>
    <w:rsid w:val="007D4975"/>
    <w:rsid w:val="007D5850"/>
    <w:rsid w:val="007D6431"/>
    <w:rsid w:val="007D6C34"/>
    <w:rsid w:val="007D752A"/>
    <w:rsid w:val="007D7B33"/>
    <w:rsid w:val="007D7BB3"/>
    <w:rsid w:val="007E068A"/>
    <w:rsid w:val="007E0843"/>
    <w:rsid w:val="007E0C5E"/>
    <w:rsid w:val="007E11B2"/>
    <w:rsid w:val="007E14C3"/>
    <w:rsid w:val="007E31C5"/>
    <w:rsid w:val="007E3842"/>
    <w:rsid w:val="007E3F10"/>
    <w:rsid w:val="007E5990"/>
    <w:rsid w:val="007E6262"/>
    <w:rsid w:val="007E6605"/>
    <w:rsid w:val="007E6C60"/>
    <w:rsid w:val="007E7B1C"/>
    <w:rsid w:val="007F0BBC"/>
    <w:rsid w:val="007F0FFC"/>
    <w:rsid w:val="007F19D7"/>
    <w:rsid w:val="007F1CE4"/>
    <w:rsid w:val="007F23EC"/>
    <w:rsid w:val="007F3B2A"/>
    <w:rsid w:val="007F3E4B"/>
    <w:rsid w:val="007F493D"/>
    <w:rsid w:val="007F521D"/>
    <w:rsid w:val="007F5BCC"/>
    <w:rsid w:val="007F6678"/>
    <w:rsid w:val="007F6E8C"/>
    <w:rsid w:val="007F7265"/>
    <w:rsid w:val="007F741A"/>
    <w:rsid w:val="007F7938"/>
    <w:rsid w:val="007F7E10"/>
    <w:rsid w:val="008007E8"/>
    <w:rsid w:val="00800E86"/>
    <w:rsid w:val="00801A85"/>
    <w:rsid w:val="00801BE5"/>
    <w:rsid w:val="00801DAD"/>
    <w:rsid w:val="00801ED1"/>
    <w:rsid w:val="00801F69"/>
    <w:rsid w:val="008029BF"/>
    <w:rsid w:val="0080355C"/>
    <w:rsid w:val="00803A2B"/>
    <w:rsid w:val="00803DD7"/>
    <w:rsid w:val="00804345"/>
    <w:rsid w:val="008048C3"/>
    <w:rsid w:val="00804A02"/>
    <w:rsid w:val="00805FED"/>
    <w:rsid w:val="008060F3"/>
    <w:rsid w:val="00806435"/>
    <w:rsid w:val="00806799"/>
    <w:rsid w:val="00806A07"/>
    <w:rsid w:val="00806CAA"/>
    <w:rsid w:val="00807B4A"/>
    <w:rsid w:val="00807CE1"/>
    <w:rsid w:val="00810A61"/>
    <w:rsid w:val="0081245C"/>
    <w:rsid w:val="0081247C"/>
    <w:rsid w:val="00812BAF"/>
    <w:rsid w:val="0081353B"/>
    <w:rsid w:val="00813561"/>
    <w:rsid w:val="00813CA8"/>
    <w:rsid w:val="00813ED9"/>
    <w:rsid w:val="00814493"/>
    <w:rsid w:val="00814E40"/>
    <w:rsid w:val="008151C4"/>
    <w:rsid w:val="00816261"/>
    <w:rsid w:val="008165AB"/>
    <w:rsid w:val="00816735"/>
    <w:rsid w:val="00816BA9"/>
    <w:rsid w:val="008173F5"/>
    <w:rsid w:val="008174CE"/>
    <w:rsid w:val="008212DA"/>
    <w:rsid w:val="00821C3C"/>
    <w:rsid w:val="008220D6"/>
    <w:rsid w:val="00822273"/>
    <w:rsid w:val="00822275"/>
    <w:rsid w:val="008222DC"/>
    <w:rsid w:val="008243DD"/>
    <w:rsid w:val="00825115"/>
    <w:rsid w:val="00825865"/>
    <w:rsid w:val="00825A45"/>
    <w:rsid w:val="00825AAF"/>
    <w:rsid w:val="0082723E"/>
    <w:rsid w:val="008274F1"/>
    <w:rsid w:val="008317D3"/>
    <w:rsid w:val="00831FF5"/>
    <w:rsid w:val="00832B2E"/>
    <w:rsid w:val="008344A6"/>
    <w:rsid w:val="00835585"/>
    <w:rsid w:val="00835A43"/>
    <w:rsid w:val="00835B08"/>
    <w:rsid w:val="008372B1"/>
    <w:rsid w:val="00837397"/>
    <w:rsid w:val="00837786"/>
    <w:rsid w:val="00840855"/>
    <w:rsid w:val="008408B4"/>
    <w:rsid w:val="00841793"/>
    <w:rsid w:val="00841A50"/>
    <w:rsid w:val="008427A2"/>
    <w:rsid w:val="00842B5E"/>
    <w:rsid w:val="00842EF0"/>
    <w:rsid w:val="008439C5"/>
    <w:rsid w:val="00843F2C"/>
    <w:rsid w:val="0084424D"/>
    <w:rsid w:val="0084448F"/>
    <w:rsid w:val="00844D23"/>
    <w:rsid w:val="0084525B"/>
    <w:rsid w:val="008453B7"/>
    <w:rsid w:val="008463BA"/>
    <w:rsid w:val="008464A9"/>
    <w:rsid w:val="00847BBC"/>
    <w:rsid w:val="00850442"/>
    <w:rsid w:val="00850A12"/>
    <w:rsid w:val="00850EBC"/>
    <w:rsid w:val="00851194"/>
    <w:rsid w:val="00851934"/>
    <w:rsid w:val="00852CEA"/>
    <w:rsid w:val="008535D8"/>
    <w:rsid w:val="0085475B"/>
    <w:rsid w:val="008547B0"/>
    <w:rsid w:val="00854D6B"/>
    <w:rsid w:val="0085508A"/>
    <w:rsid w:val="008550F2"/>
    <w:rsid w:val="00855583"/>
    <w:rsid w:val="008558E0"/>
    <w:rsid w:val="00856243"/>
    <w:rsid w:val="00856E26"/>
    <w:rsid w:val="00857415"/>
    <w:rsid w:val="008575C6"/>
    <w:rsid w:val="00857755"/>
    <w:rsid w:val="0086137C"/>
    <w:rsid w:val="008618D0"/>
    <w:rsid w:val="00862185"/>
    <w:rsid w:val="008624A6"/>
    <w:rsid w:val="008627F5"/>
    <w:rsid w:val="00863FA6"/>
    <w:rsid w:val="008643BF"/>
    <w:rsid w:val="00864E6F"/>
    <w:rsid w:val="008658B1"/>
    <w:rsid w:val="0086597F"/>
    <w:rsid w:val="00865EBC"/>
    <w:rsid w:val="0086744A"/>
    <w:rsid w:val="0086769D"/>
    <w:rsid w:val="00867DB7"/>
    <w:rsid w:val="00870D0C"/>
    <w:rsid w:val="00871854"/>
    <w:rsid w:val="0087220D"/>
    <w:rsid w:val="00872F2E"/>
    <w:rsid w:val="00873363"/>
    <w:rsid w:val="00873A01"/>
    <w:rsid w:val="008742CA"/>
    <w:rsid w:val="008745AF"/>
    <w:rsid w:val="00874BC9"/>
    <w:rsid w:val="00874D2D"/>
    <w:rsid w:val="00875514"/>
    <w:rsid w:val="0087589B"/>
    <w:rsid w:val="00876637"/>
    <w:rsid w:val="00876698"/>
    <w:rsid w:val="008773D3"/>
    <w:rsid w:val="00877716"/>
    <w:rsid w:val="008779B3"/>
    <w:rsid w:val="00880A3C"/>
    <w:rsid w:val="0088157F"/>
    <w:rsid w:val="00881EEF"/>
    <w:rsid w:val="00882682"/>
    <w:rsid w:val="00882954"/>
    <w:rsid w:val="00882E2F"/>
    <w:rsid w:val="00883D4D"/>
    <w:rsid w:val="008844B5"/>
    <w:rsid w:val="00886836"/>
    <w:rsid w:val="00891425"/>
    <w:rsid w:val="008918EB"/>
    <w:rsid w:val="008925D5"/>
    <w:rsid w:val="00892967"/>
    <w:rsid w:val="00892B5C"/>
    <w:rsid w:val="00893444"/>
    <w:rsid w:val="008941FD"/>
    <w:rsid w:val="0089483F"/>
    <w:rsid w:val="00895804"/>
    <w:rsid w:val="00895EB6"/>
    <w:rsid w:val="0089638B"/>
    <w:rsid w:val="00896BCA"/>
    <w:rsid w:val="008971B0"/>
    <w:rsid w:val="008A08B6"/>
    <w:rsid w:val="008A0F28"/>
    <w:rsid w:val="008A204F"/>
    <w:rsid w:val="008A2956"/>
    <w:rsid w:val="008A2D8C"/>
    <w:rsid w:val="008A3144"/>
    <w:rsid w:val="008A3417"/>
    <w:rsid w:val="008A3F0D"/>
    <w:rsid w:val="008A47A3"/>
    <w:rsid w:val="008A53CB"/>
    <w:rsid w:val="008A5E6A"/>
    <w:rsid w:val="008A6668"/>
    <w:rsid w:val="008A708D"/>
    <w:rsid w:val="008A72B8"/>
    <w:rsid w:val="008A791D"/>
    <w:rsid w:val="008B0178"/>
    <w:rsid w:val="008B01A4"/>
    <w:rsid w:val="008B05D3"/>
    <w:rsid w:val="008B0EC3"/>
    <w:rsid w:val="008B1421"/>
    <w:rsid w:val="008B1F02"/>
    <w:rsid w:val="008B2AE1"/>
    <w:rsid w:val="008B36B3"/>
    <w:rsid w:val="008B4086"/>
    <w:rsid w:val="008B4127"/>
    <w:rsid w:val="008B46C4"/>
    <w:rsid w:val="008B4AC1"/>
    <w:rsid w:val="008B4C24"/>
    <w:rsid w:val="008B4FCE"/>
    <w:rsid w:val="008B522B"/>
    <w:rsid w:val="008B52BF"/>
    <w:rsid w:val="008B55B5"/>
    <w:rsid w:val="008B560C"/>
    <w:rsid w:val="008B5930"/>
    <w:rsid w:val="008B598C"/>
    <w:rsid w:val="008B6624"/>
    <w:rsid w:val="008B7540"/>
    <w:rsid w:val="008B7732"/>
    <w:rsid w:val="008B7F98"/>
    <w:rsid w:val="008C059F"/>
    <w:rsid w:val="008C1506"/>
    <w:rsid w:val="008C1D7A"/>
    <w:rsid w:val="008C1DBE"/>
    <w:rsid w:val="008C1DE2"/>
    <w:rsid w:val="008C28C3"/>
    <w:rsid w:val="008C2C0B"/>
    <w:rsid w:val="008C2C89"/>
    <w:rsid w:val="008C4122"/>
    <w:rsid w:val="008C5EC2"/>
    <w:rsid w:val="008C66CA"/>
    <w:rsid w:val="008C6746"/>
    <w:rsid w:val="008C68EB"/>
    <w:rsid w:val="008C6DC4"/>
    <w:rsid w:val="008D049D"/>
    <w:rsid w:val="008D0A11"/>
    <w:rsid w:val="008D0FEE"/>
    <w:rsid w:val="008D173C"/>
    <w:rsid w:val="008D1ACC"/>
    <w:rsid w:val="008D1EFF"/>
    <w:rsid w:val="008D281A"/>
    <w:rsid w:val="008D28CD"/>
    <w:rsid w:val="008D365C"/>
    <w:rsid w:val="008D4A8B"/>
    <w:rsid w:val="008D51BC"/>
    <w:rsid w:val="008D5AE7"/>
    <w:rsid w:val="008D610C"/>
    <w:rsid w:val="008D6AA9"/>
    <w:rsid w:val="008D778B"/>
    <w:rsid w:val="008D7980"/>
    <w:rsid w:val="008D7B72"/>
    <w:rsid w:val="008E02A4"/>
    <w:rsid w:val="008E1413"/>
    <w:rsid w:val="008E17A5"/>
    <w:rsid w:val="008E1AF7"/>
    <w:rsid w:val="008E217B"/>
    <w:rsid w:val="008E2403"/>
    <w:rsid w:val="008E2736"/>
    <w:rsid w:val="008E2BEE"/>
    <w:rsid w:val="008E37B9"/>
    <w:rsid w:val="008E3BA7"/>
    <w:rsid w:val="008E428A"/>
    <w:rsid w:val="008E5051"/>
    <w:rsid w:val="008E50C2"/>
    <w:rsid w:val="008F066F"/>
    <w:rsid w:val="008F0D3A"/>
    <w:rsid w:val="008F1D6A"/>
    <w:rsid w:val="008F2289"/>
    <w:rsid w:val="008F2491"/>
    <w:rsid w:val="008F322D"/>
    <w:rsid w:val="008F7512"/>
    <w:rsid w:val="008F7AC2"/>
    <w:rsid w:val="008F7D48"/>
    <w:rsid w:val="009000E0"/>
    <w:rsid w:val="00900413"/>
    <w:rsid w:val="00900766"/>
    <w:rsid w:val="00900981"/>
    <w:rsid w:val="00900E77"/>
    <w:rsid w:val="00901793"/>
    <w:rsid w:val="009019D8"/>
    <w:rsid w:val="009019FB"/>
    <w:rsid w:val="00901B2F"/>
    <w:rsid w:val="00902255"/>
    <w:rsid w:val="00904109"/>
    <w:rsid w:val="0090446E"/>
    <w:rsid w:val="00904593"/>
    <w:rsid w:val="0090461C"/>
    <w:rsid w:val="00904AA4"/>
    <w:rsid w:val="00904FAC"/>
    <w:rsid w:val="009069AD"/>
    <w:rsid w:val="00906C31"/>
    <w:rsid w:val="00907532"/>
    <w:rsid w:val="00907B10"/>
    <w:rsid w:val="00907C14"/>
    <w:rsid w:val="00907E12"/>
    <w:rsid w:val="009101EC"/>
    <w:rsid w:val="009109CB"/>
    <w:rsid w:val="0091176C"/>
    <w:rsid w:val="00911E66"/>
    <w:rsid w:val="009129B5"/>
    <w:rsid w:val="009131B5"/>
    <w:rsid w:val="00913630"/>
    <w:rsid w:val="00913EC8"/>
    <w:rsid w:val="00913FD2"/>
    <w:rsid w:val="00914150"/>
    <w:rsid w:val="00914C99"/>
    <w:rsid w:val="00914F9D"/>
    <w:rsid w:val="009153B2"/>
    <w:rsid w:val="009155F1"/>
    <w:rsid w:val="009165CA"/>
    <w:rsid w:val="0091686E"/>
    <w:rsid w:val="00916F8B"/>
    <w:rsid w:val="00917193"/>
    <w:rsid w:val="00917BB6"/>
    <w:rsid w:val="00917C1D"/>
    <w:rsid w:val="00917F9F"/>
    <w:rsid w:val="00920307"/>
    <w:rsid w:val="009204B9"/>
    <w:rsid w:val="00921320"/>
    <w:rsid w:val="009220A8"/>
    <w:rsid w:val="00922257"/>
    <w:rsid w:val="00922BDA"/>
    <w:rsid w:val="00923788"/>
    <w:rsid w:val="00923B07"/>
    <w:rsid w:val="00923C72"/>
    <w:rsid w:val="00924375"/>
    <w:rsid w:val="0092481E"/>
    <w:rsid w:val="00925CA8"/>
    <w:rsid w:val="009275A4"/>
    <w:rsid w:val="0092763E"/>
    <w:rsid w:val="009279BE"/>
    <w:rsid w:val="00927BD3"/>
    <w:rsid w:val="009306B2"/>
    <w:rsid w:val="00930A50"/>
    <w:rsid w:val="00932420"/>
    <w:rsid w:val="00932C4A"/>
    <w:rsid w:val="00932E2C"/>
    <w:rsid w:val="00933CC4"/>
    <w:rsid w:val="00933E87"/>
    <w:rsid w:val="00935FF5"/>
    <w:rsid w:val="0093621C"/>
    <w:rsid w:val="00936921"/>
    <w:rsid w:val="00936938"/>
    <w:rsid w:val="00937A4B"/>
    <w:rsid w:val="00937D77"/>
    <w:rsid w:val="00937D9A"/>
    <w:rsid w:val="0094020F"/>
    <w:rsid w:val="009416D7"/>
    <w:rsid w:val="00941876"/>
    <w:rsid w:val="00942794"/>
    <w:rsid w:val="009428E2"/>
    <w:rsid w:val="009429A3"/>
    <w:rsid w:val="0094320E"/>
    <w:rsid w:val="00943A55"/>
    <w:rsid w:val="00943DD5"/>
    <w:rsid w:val="0094493B"/>
    <w:rsid w:val="009452E4"/>
    <w:rsid w:val="0094637B"/>
    <w:rsid w:val="00947250"/>
    <w:rsid w:val="009475B9"/>
    <w:rsid w:val="0095018B"/>
    <w:rsid w:val="00950436"/>
    <w:rsid w:val="009504B9"/>
    <w:rsid w:val="00950E9A"/>
    <w:rsid w:val="0095101A"/>
    <w:rsid w:val="0095159F"/>
    <w:rsid w:val="0095238D"/>
    <w:rsid w:val="00952892"/>
    <w:rsid w:val="00953225"/>
    <w:rsid w:val="00953567"/>
    <w:rsid w:val="009543A6"/>
    <w:rsid w:val="00954696"/>
    <w:rsid w:val="00954ED7"/>
    <w:rsid w:val="0095524C"/>
    <w:rsid w:val="0095588B"/>
    <w:rsid w:val="009564E0"/>
    <w:rsid w:val="009564E9"/>
    <w:rsid w:val="00956764"/>
    <w:rsid w:val="00956962"/>
    <w:rsid w:val="0095785F"/>
    <w:rsid w:val="00957DD8"/>
    <w:rsid w:val="009609C1"/>
    <w:rsid w:val="00960ACE"/>
    <w:rsid w:val="00960D84"/>
    <w:rsid w:val="0096244A"/>
    <w:rsid w:val="00962475"/>
    <w:rsid w:val="00962B29"/>
    <w:rsid w:val="00963702"/>
    <w:rsid w:val="00964CE3"/>
    <w:rsid w:val="009652CD"/>
    <w:rsid w:val="009656CA"/>
    <w:rsid w:val="00965CDA"/>
    <w:rsid w:val="009668B5"/>
    <w:rsid w:val="009676A5"/>
    <w:rsid w:val="00967795"/>
    <w:rsid w:val="00967F48"/>
    <w:rsid w:val="009702FD"/>
    <w:rsid w:val="00970E27"/>
    <w:rsid w:val="0097123C"/>
    <w:rsid w:val="0097166C"/>
    <w:rsid w:val="00971AB7"/>
    <w:rsid w:val="00972D64"/>
    <w:rsid w:val="009731BF"/>
    <w:rsid w:val="009732DD"/>
    <w:rsid w:val="00973537"/>
    <w:rsid w:val="0097490E"/>
    <w:rsid w:val="0097531C"/>
    <w:rsid w:val="009767E5"/>
    <w:rsid w:val="00976970"/>
    <w:rsid w:val="0098054B"/>
    <w:rsid w:val="00980925"/>
    <w:rsid w:val="00980B27"/>
    <w:rsid w:val="009814B6"/>
    <w:rsid w:val="009837FE"/>
    <w:rsid w:val="00983961"/>
    <w:rsid w:val="00984437"/>
    <w:rsid w:val="00984B3F"/>
    <w:rsid w:val="00985617"/>
    <w:rsid w:val="00985D1C"/>
    <w:rsid w:val="00985FDA"/>
    <w:rsid w:val="00986AE3"/>
    <w:rsid w:val="00986CB2"/>
    <w:rsid w:val="009879B6"/>
    <w:rsid w:val="00987C26"/>
    <w:rsid w:val="00990EB7"/>
    <w:rsid w:val="0099112A"/>
    <w:rsid w:val="00991EFA"/>
    <w:rsid w:val="00993676"/>
    <w:rsid w:val="00993A73"/>
    <w:rsid w:val="00993AD4"/>
    <w:rsid w:val="00993B90"/>
    <w:rsid w:val="00993E84"/>
    <w:rsid w:val="009955E7"/>
    <w:rsid w:val="00995FC6"/>
    <w:rsid w:val="009968BF"/>
    <w:rsid w:val="00997785"/>
    <w:rsid w:val="00997CB8"/>
    <w:rsid w:val="009A0493"/>
    <w:rsid w:val="009A0517"/>
    <w:rsid w:val="009A09D1"/>
    <w:rsid w:val="009A1BDB"/>
    <w:rsid w:val="009A31DB"/>
    <w:rsid w:val="009A37C6"/>
    <w:rsid w:val="009A3949"/>
    <w:rsid w:val="009A4090"/>
    <w:rsid w:val="009A561A"/>
    <w:rsid w:val="009A605B"/>
    <w:rsid w:val="009A6BA1"/>
    <w:rsid w:val="009A6D89"/>
    <w:rsid w:val="009A70BC"/>
    <w:rsid w:val="009A7937"/>
    <w:rsid w:val="009A7F6E"/>
    <w:rsid w:val="009B0729"/>
    <w:rsid w:val="009B1F0B"/>
    <w:rsid w:val="009B2421"/>
    <w:rsid w:val="009B2B06"/>
    <w:rsid w:val="009B3AD4"/>
    <w:rsid w:val="009B4C28"/>
    <w:rsid w:val="009B56E8"/>
    <w:rsid w:val="009B64F2"/>
    <w:rsid w:val="009B6B26"/>
    <w:rsid w:val="009B6E19"/>
    <w:rsid w:val="009B7085"/>
    <w:rsid w:val="009B784D"/>
    <w:rsid w:val="009B7E06"/>
    <w:rsid w:val="009C031C"/>
    <w:rsid w:val="009C0728"/>
    <w:rsid w:val="009C07BC"/>
    <w:rsid w:val="009C0FD9"/>
    <w:rsid w:val="009C166D"/>
    <w:rsid w:val="009C1C1B"/>
    <w:rsid w:val="009C1E61"/>
    <w:rsid w:val="009C2E51"/>
    <w:rsid w:val="009C302E"/>
    <w:rsid w:val="009C35CC"/>
    <w:rsid w:val="009C3B08"/>
    <w:rsid w:val="009C4302"/>
    <w:rsid w:val="009C4650"/>
    <w:rsid w:val="009C4729"/>
    <w:rsid w:val="009C4834"/>
    <w:rsid w:val="009C49DC"/>
    <w:rsid w:val="009C6089"/>
    <w:rsid w:val="009C6886"/>
    <w:rsid w:val="009C6C4A"/>
    <w:rsid w:val="009C6F00"/>
    <w:rsid w:val="009D18A8"/>
    <w:rsid w:val="009D1F12"/>
    <w:rsid w:val="009D241C"/>
    <w:rsid w:val="009D560E"/>
    <w:rsid w:val="009D5660"/>
    <w:rsid w:val="009D5AC6"/>
    <w:rsid w:val="009D6556"/>
    <w:rsid w:val="009D66A2"/>
    <w:rsid w:val="009D6D46"/>
    <w:rsid w:val="009D7F66"/>
    <w:rsid w:val="009D7F90"/>
    <w:rsid w:val="009E01B6"/>
    <w:rsid w:val="009E0C35"/>
    <w:rsid w:val="009E0CEC"/>
    <w:rsid w:val="009E13B4"/>
    <w:rsid w:val="009E22A5"/>
    <w:rsid w:val="009E2C94"/>
    <w:rsid w:val="009E3256"/>
    <w:rsid w:val="009E3639"/>
    <w:rsid w:val="009E3B30"/>
    <w:rsid w:val="009E3D75"/>
    <w:rsid w:val="009E45F4"/>
    <w:rsid w:val="009E6B5B"/>
    <w:rsid w:val="009E784E"/>
    <w:rsid w:val="009F0947"/>
    <w:rsid w:val="009F18DA"/>
    <w:rsid w:val="009F1A41"/>
    <w:rsid w:val="009F1E21"/>
    <w:rsid w:val="009F2130"/>
    <w:rsid w:val="009F226F"/>
    <w:rsid w:val="009F29C2"/>
    <w:rsid w:val="009F3A7A"/>
    <w:rsid w:val="009F5205"/>
    <w:rsid w:val="009F53C8"/>
    <w:rsid w:val="009F5459"/>
    <w:rsid w:val="009F63D4"/>
    <w:rsid w:val="009F6C11"/>
    <w:rsid w:val="009F76C4"/>
    <w:rsid w:val="009F7755"/>
    <w:rsid w:val="00A00191"/>
    <w:rsid w:val="00A00B1D"/>
    <w:rsid w:val="00A00D63"/>
    <w:rsid w:val="00A00E53"/>
    <w:rsid w:val="00A02F41"/>
    <w:rsid w:val="00A033E4"/>
    <w:rsid w:val="00A034BE"/>
    <w:rsid w:val="00A046A1"/>
    <w:rsid w:val="00A04927"/>
    <w:rsid w:val="00A049D8"/>
    <w:rsid w:val="00A05465"/>
    <w:rsid w:val="00A06274"/>
    <w:rsid w:val="00A0663D"/>
    <w:rsid w:val="00A069F8"/>
    <w:rsid w:val="00A10087"/>
    <w:rsid w:val="00A111D3"/>
    <w:rsid w:val="00A11A26"/>
    <w:rsid w:val="00A11DF2"/>
    <w:rsid w:val="00A12101"/>
    <w:rsid w:val="00A12364"/>
    <w:rsid w:val="00A12516"/>
    <w:rsid w:val="00A133F9"/>
    <w:rsid w:val="00A14F45"/>
    <w:rsid w:val="00A14FD6"/>
    <w:rsid w:val="00A15118"/>
    <w:rsid w:val="00A15A73"/>
    <w:rsid w:val="00A160CB"/>
    <w:rsid w:val="00A165A2"/>
    <w:rsid w:val="00A16610"/>
    <w:rsid w:val="00A16873"/>
    <w:rsid w:val="00A17F0D"/>
    <w:rsid w:val="00A17F9A"/>
    <w:rsid w:val="00A2003C"/>
    <w:rsid w:val="00A21074"/>
    <w:rsid w:val="00A217B9"/>
    <w:rsid w:val="00A21E27"/>
    <w:rsid w:val="00A226A7"/>
    <w:rsid w:val="00A22F24"/>
    <w:rsid w:val="00A23321"/>
    <w:rsid w:val="00A24BA7"/>
    <w:rsid w:val="00A24DD0"/>
    <w:rsid w:val="00A2547B"/>
    <w:rsid w:val="00A254FA"/>
    <w:rsid w:val="00A25712"/>
    <w:rsid w:val="00A2596B"/>
    <w:rsid w:val="00A25E7B"/>
    <w:rsid w:val="00A25E7C"/>
    <w:rsid w:val="00A25EA8"/>
    <w:rsid w:val="00A25F8D"/>
    <w:rsid w:val="00A26CF9"/>
    <w:rsid w:val="00A275E4"/>
    <w:rsid w:val="00A300AA"/>
    <w:rsid w:val="00A300B4"/>
    <w:rsid w:val="00A303B5"/>
    <w:rsid w:val="00A314AA"/>
    <w:rsid w:val="00A31B09"/>
    <w:rsid w:val="00A32D33"/>
    <w:rsid w:val="00A33331"/>
    <w:rsid w:val="00A33BF0"/>
    <w:rsid w:val="00A34543"/>
    <w:rsid w:val="00A34A82"/>
    <w:rsid w:val="00A35336"/>
    <w:rsid w:val="00A363E9"/>
    <w:rsid w:val="00A37249"/>
    <w:rsid w:val="00A374E8"/>
    <w:rsid w:val="00A40961"/>
    <w:rsid w:val="00A40C7C"/>
    <w:rsid w:val="00A4119D"/>
    <w:rsid w:val="00A4149C"/>
    <w:rsid w:val="00A4163C"/>
    <w:rsid w:val="00A4233D"/>
    <w:rsid w:val="00A4251E"/>
    <w:rsid w:val="00A434A9"/>
    <w:rsid w:val="00A43AC9"/>
    <w:rsid w:val="00A43E8A"/>
    <w:rsid w:val="00A44AEE"/>
    <w:rsid w:val="00A44FB2"/>
    <w:rsid w:val="00A4526A"/>
    <w:rsid w:val="00A457EA"/>
    <w:rsid w:val="00A45973"/>
    <w:rsid w:val="00A4797F"/>
    <w:rsid w:val="00A504E9"/>
    <w:rsid w:val="00A510A8"/>
    <w:rsid w:val="00A51A73"/>
    <w:rsid w:val="00A52BC2"/>
    <w:rsid w:val="00A52DC0"/>
    <w:rsid w:val="00A53333"/>
    <w:rsid w:val="00A533D0"/>
    <w:rsid w:val="00A5385C"/>
    <w:rsid w:val="00A53CAC"/>
    <w:rsid w:val="00A53D2E"/>
    <w:rsid w:val="00A53D32"/>
    <w:rsid w:val="00A543C5"/>
    <w:rsid w:val="00A54EFB"/>
    <w:rsid w:val="00A5521E"/>
    <w:rsid w:val="00A55C0B"/>
    <w:rsid w:val="00A55C54"/>
    <w:rsid w:val="00A56FAF"/>
    <w:rsid w:val="00A5776B"/>
    <w:rsid w:val="00A57B25"/>
    <w:rsid w:val="00A6001A"/>
    <w:rsid w:val="00A603E7"/>
    <w:rsid w:val="00A6043C"/>
    <w:rsid w:val="00A605D9"/>
    <w:rsid w:val="00A6098F"/>
    <w:rsid w:val="00A60F26"/>
    <w:rsid w:val="00A620BE"/>
    <w:rsid w:val="00A6218B"/>
    <w:rsid w:val="00A62F9F"/>
    <w:rsid w:val="00A6355A"/>
    <w:rsid w:val="00A639A2"/>
    <w:rsid w:val="00A64197"/>
    <w:rsid w:val="00A643CC"/>
    <w:rsid w:val="00A645E0"/>
    <w:rsid w:val="00A646CB"/>
    <w:rsid w:val="00A65B11"/>
    <w:rsid w:val="00A65D98"/>
    <w:rsid w:val="00A6602B"/>
    <w:rsid w:val="00A66167"/>
    <w:rsid w:val="00A67A1C"/>
    <w:rsid w:val="00A70658"/>
    <w:rsid w:val="00A70692"/>
    <w:rsid w:val="00A71475"/>
    <w:rsid w:val="00A71925"/>
    <w:rsid w:val="00A71E37"/>
    <w:rsid w:val="00A7201D"/>
    <w:rsid w:val="00A722E4"/>
    <w:rsid w:val="00A72E8B"/>
    <w:rsid w:val="00A735DE"/>
    <w:rsid w:val="00A73B9E"/>
    <w:rsid w:val="00A73F26"/>
    <w:rsid w:val="00A74896"/>
    <w:rsid w:val="00A74933"/>
    <w:rsid w:val="00A75154"/>
    <w:rsid w:val="00A75911"/>
    <w:rsid w:val="00A75EB3"/>
    <w:rsid w:val="00A763B7"/>
    <w:rsid w:val="00A76B5A"/>
    <w:rsid w:val="00A77629"/>
    <w:rsid w:val="00A802F0"/>
    <w:rsid w:val="00A802F3"/>
    <w:rsid w:val="00A830CA"/>
    <w:rsid w:val="00A837B5"/>
    <w:rsid w:val="00A83C5F"/>
    <w:rsid w:val="00A84D2F"/>
    <w:rsid w:val="00A85BB0"/>
    <w:rsid w:val="00A86419"/>
    <w:rsid w:val="00A8650B"/>
    <w:rsid w:val="00A8666A"/>
    <w:rsid w:val="00A8761F"/>
    <w:rsid w:val="00A9156B"/>
    <w:rsid w:val="00A91681"/>
    <w:rsid w:val="00A91ACB"/>
    <w:rsid w:val="00A923C6"/>
    <w:rsid w:val="00A9269B"/>
    <w:rsid w:val="00A9388F"/>
    <w:rsid w:val="00A93C05"/>
    <w:rsid w:val="00A93EA0"/>
    <w:rsid w:val="00A94E1D"/>
    <w:rsid w:val="00A962B0"/>
    <w:rsid w:val="00A97F32"/>
    <w:rsid w:val="00AA05DA"/>
    <w:rsid w:val="00AA0735"/>
    <w:rsid w:val="00AA18D5"/>
    <w:rsid w:val="00AA18FE"/>
    <w:rsid w:val="00AA1D42"/>
    <w:rsid w:val="00AA22E5"/>
    <w:rsid w:val="00AA2B55"/>
    <w:rsid w:val="00AA3590"/>
    <w:rsid w:val="00AA3EE5"/>
    <w:rsid w:val="00AA4428"/>
    <w:rsid w:val="00AA5185"/>
    <w:rsid w:val="00AA543B"/>
    <w:rsid w:val="00AA57F5"/>
    <w:rsid w:val="00AA5EC1"/>
    <w:rsid w:val="00AA606B"/>
    <w:rsid w:val="00AA60F1"/>
    <w:rsid w:val="00AA619F"/>
    <w:rsid w:val="00AA6EDF"/>
    <w:rsid w:val="00AA7173"/>
    <w:rsid w:val="00AA76F6"/>
    <w:rsid w:val="00AB0B6D"/>
    <w:rsid w:val="00AB0C87"/>
    <w:rsid w:val="00AB0D25"/>
    <w:rsid w:val="00AB0EE6"/>
    <w:rsid w:val="00AB0F76"/>
    <w:rsid w:val="00AB1ECE"/>
    <w:rsid w:val="00AB28EF"/>
    <w:rsid w:val="00AB2BA8"/>
    <w:rsid w:val="00AB3A8E"/>
    <w:rsid w:val="00AB3F66"/>
    <w:rsid w:val="00AB3F99"/>
    <w:rsid w:val="00AB6E50"/>
    <w:rsid w:val="00AB769D"/>
    <w:rsid w:val="00AB76EB"/>
    <w:rsid w:val="00AC0A32"/>
    <w:rsid w:val="00AC1D70"/>
    <w:rsid w:val="00AC215F"/>
    <w:rsid w:val="00AC31FD"/>
    <w:rsid w:val="00AC375A"/>
    <w:rsid w:val="00AC436C"/>
    <w:rsid w:val="00AC5C03"/>
    <w:rsid w:val="00AC5FA4"/>
    <w:rsid w:val="00AC6FE0"/>
    <w:rsid w:val="00AC72CD"/>
    <w:rsid w:val="00AC743D"/>
    <w:rsid w:val="00AC7A7F"/>
    <w:rsid w:val="00AD0066"/>
    <w:rsid w:val="00AD06F4"/>
    <w:rsid w:val="00AD0756"/>
    <w:rsid w:val="00AD2383"/>
    <w:rsid w:val="00AD271D"/>
    <w:rsid w:val="00AD2AE7"/>
    <w:rsid w:val="00AD352E"/>
    <w:rsid w:val="00AD360F"/>
    <w:rsid w:val="00AD4211"/>
    <w:rsid w:val="00AD49F1"/>
    <w:rsid w:val="00AD4F75"/>
    <w:rsid w:val="00AD50BB"/>
    <w:rsid w:val="00AD51FE"/>
    <w:rsid w:val="00AD56B9"/>
    <w:rsid w:val="00AD69A6"/>
    <w:rsid w:val="00AD7018"/>
    <w:rsid w:val="00AD77F3"/>
    <w:rsid w:val="00AD7998"/>
    <w:rsid w:val="00AD7F02"/>
    <w:rsid w:val="00AE0583"/>
    <w:rsid w:val="00AE1203"/>
    <w:rsid w:val="00AE18CF"/>
    <w:rsid w:val="00AE2AFF"/>
    <w:rsid w:val="00AE3B9A"/>
    <w:rsid w:val="00AE3BD7"/>
    <w:rsid w:val="00AE3DBF"/>
    <w:rsid w:val="00AE42B2"/>
    <w:rsid w:val="00AE4BCA"/>
    <w:rsid w:val="00AE5736"/>
    <w:rsid w:val="00AE5F1D"/>
    <w:rsid w:val="00AE7332"/>
    <w:rsid w:val="00AE74C4"/>
    <w:rsid w:val="00AF291E"/>
    <w:rsid w:val="00AF2BCC"/>
    <w:rsid w:val="00AF4D2A"/>
    <w:rsid w:val="00AF4D74"/>
    <w:rsid w:val="00AF4E55"/>
    <w:rsid w:val="00AF55D9"/>
    <w:rsid w:val="00AF6285"/>
    <w:rsid w:val="00AF7238"/>
    <w:rsid w:val="00AF7651"/>
    <w:rsid w:val="00AF7CEB"/>
    <w:rsid w:val="00B01F56"/>
    <w:rsid w:val="00B02A9E"/>
    <w:rsid w:val="00B03836"/>
    <w:rsid w:val="00B042D1"/>
    <w:rsid w:val="00B063FC"/>
    <w:rsid w:val="00B066F7"/>
    <w:rsid w:val="00B07915"/>
    <w:rsid w:val="00B10716"/>
    <w:rsid w:val="00B114AA"/>
    <w:rsid w:val="00B11620"/>
    <w:rsid w:val="00B119A7"/>
    <w:rsid w:val="00B1207D"/>
    <w:rsid w:val="00B121F0"/>
    <w:rsid w:val="00B127B4"/>
    <w:rsid w:val="00B134C9"/>
    <w:rsid w:val="00B13B26"/>
    <w:rsid w:val="00B14A29"/>
    <w:rsid w:val="00B155AE"/>
    <w:rsid w:val="00B162E7"/>
    <w:rsid w:val="00B17CBE"/>
    <w:rsid w:val="00B20B99"/>
    <w:rsid w:val="00B20FDF"/>
    <w:rsid w:val="00B21158"/>
    <w:rsid w:val="00B21821"/>
    <w:rsid w:val="00B21AD4"/>
    <w:rsid w:val="00B21EC0"/>
    <w:rsid w:val="00B2243C"/>
    <w:rsid w:val="00B22941"/>
    <w:rsid w:val="00B22CE1"/>
    <w:rsid w:val="00B23DC5"/>
    <w:rsid w:val="00B24AD8"/>
    <w:rsid w:val="00B2522D"/>
    <w:rsid w:val="00B25783"/>
    <w:rsid w:val="00B25E9A"/>
    <w:rsid w:val="00B26362"/>
    <w:rsid w:val="00B26C87"/>
    <w:rsid w:val="00B27A6C"/>
    <w:rsid w:val="00B300E5"/>
    <w:rsid w:val="00B30B58"/>
    <w:rsid w:val="00B3153E"/>
    <w:rsid w:val="00B332E8"/>
    <w:rsid w:val="00B348AE"/>
    <w:rsid w:val="00B34947"/>
    <w:rsid w:val="00B34CD7"/>
    <w:rsid w:val="00B35251"/>
    <w:rsid w:val="00B35BE8"/>
    <w:rsid w:val="00B360DB"/>
    <w:rsid w:val="00B36631"/>
    <w:rsid w:val="00B3664A"/>
    <w:rsid w:val="00B3772C"/>
    <w:rsid w:val="00B37FDA"/>
    <w:rsid w:val="00B402EC"/>
    <w:rsid w:val="00B41A61"/>
    <w:rsid w:val="00B41C8A"/>
    <w:rsid w:val="00B41CDA"/>
    <w:rsid w:val="00B420ED"/>
    <w:rsid w:val="00B42667"/>
    <w:rsid w:val="00B426BE"/>
    <w:rsid w:val="00B43C0B"/>
    <w:rsid w:val="00B43C5F"/>
    <w:rsid w:val="00B447BA"/>
    <w:rsid w:val="00B449CB"/>
    <w:rsid w:val="00B44D62"/>
    <w:rsid w:val="00B45A24"/>
    <w:rsid w:val="00B45E37"/>
    <w:rsid w:val="00B460CB"/>
    <w:rsid w:val="00B46568"/>
    <w:rsid w:val="00B46720"/>
    <w:rsid w:val="00B46AF7"/>
    <w:rsid w:val="00B50FE5"/>
    <w:rsid w:val="00B51254"/>
    <w:rsid w:val="00B51442"/>
    <w:rsid w:val="00B51833"/>
    <w:rsid w:val="00B51E02"/>
    <w:rsid w:val="00B52107"/>
    <w:rsid w:val="00B521C4"/>
    <w:rsid w:val="00B52731"/>
    <w:rsid w:val="00B5305C"/>
    <w:rsid w:val="00B539B7"/>
    <w:rsid w:val="00B5437B"/>
    <w:rsid w:val="00B55C51"/>
    <w:rsid w:val="00B55FCD"/>
    <w:rsid w:val="00B56012"/>
    <w:rsid w:val="00B56049"/>
    <w:rsid w:val="00B56C66"/>
    <w:rsid w:val="00B60978"/>
    <w:rsid w:val="00B60BA5"/>
    <w:rsid w:val="00B61810"/>
    <w:rsid w:val="00B61CA3"/>
    <w:rsid w:val="00B61E3D"/>
    <w:rsid w:val="00B6215F"/>
    <w:rsid w:val="00B62941"/>
    <w:rsid w:val="00B63589"/>
    <w:rsid w:val="00B63A23"/>
    <w:rsid w:val="00B63C8C"/>
    <w:rsid w:val="00B640DA"/>
    <w:rsid w:val="00B64788"/>
    <w:rsid w:val="00B65820"/>
    <w:rsid w:val="00B6591D"/>
    <w:rsid w:val="00B65AF6"/>
    <w:rsid w:val="00B6617B"/>
    <w:rsid w:val="00B66CA9"/>
    <w:rsid w:val="00B66F1F"/>
    <w:rsid w:val="00B676FE"/>
    <w:rsid w:val="00B67A96"/>
    <w:rsid w:val="00B67AD5"/>
    <w:rsid w:val="00B7080B"/>
    <w:rsid w:val="00B709B8"/>
    <w:rsid w:val="00B71A91"/>
    <w:rsid w:val="00B73489"/>
    <w:rsid w:val="00B73F63"/>
    <w:rsid w:val="00B7551C"/>
    <w:rsid w:val="00B75758"/>
    <w:rsid w:val="00B768B9"/>
    <w:rsid w:val="00B76BF0"/>
    <w:rsid w:val="00B779EC"/>
    <w:rsid w:val="00B77DAA"/>
    <w:rsid w:val="00B77F19"/>
    <w:rsid w:val="00B80DF7"/>
    <w:rsid w:val="00B810DD"/>
    <w:rsid w:val="00B8151E"/>
    <w:rsid w:val="00B81754"/>
    <w:rsid w:val="00B81814"/>
    <w:rsid w:val="00B82297"/>
    <w:rsid w:val="00B82395"/>
    <w:rsid w:val="00B82755"/>
    <w:rsid w:val="00B8303F"/>
    <w:rsid w:val="00B83C3A"/>
    <w:rsid w:val="00B83CD9"/>
    <w:rsid w:val="00B83E12"/>
    <w:rsid w:val="00B841D9"/>
    <w:rsid w:val="00B8490B"/>
    <w:rsid w:val="00B84E7C"/>
    <w:rsid w:val="00B8501F"/>
    <w:rsid w:val="00B85954"/>
    <w:rsid w:val="00B85EA0"/>
    <w:rsid w:val="00B86B35"/>
    <w:rsid w:val="00B87A10"/>
    <w:rsid w:val="00B900F8"/>
    <w:rsid w:val="00B901E2"/>
    <w:rsid w:val="00B905FE"/>
    <w:rsid w:val="00B9068F"/>
    <w:rsid w:val="00B9122A"/>
    <w:rsid w:val="00B91371"/>
    <w:rsid w:val="00B916E5"/>
    <w:rsid w:val="00B9210C"/>
    <w:rsid w:val="00B92B89"/>
    <w:rsid w:val="00B92C28"/>
    <w:rsid w:val="00B93F41"/>
    <w:rsid w:val="00B94862"/>
    <w:rsid w:val="00B95244"/>
    <w:rsid w:val="00B97482"/>
    <w:rsid w:val="00B975CC"/>
    <w:rsid w:val="00BA0327"/>
    <w:rsid w:val="00BA0591"/>
    <w:rsid w:val="00BA0AFD"/>
    <w:rsid w:val="00BA1010"/>
    <w:rsid w:val="00BA1B5B"/>
    <w:rsid w:val="00BA2B05"/>
    <w:rsid w:val="00BA2EB9"/>
    <w:rsid w:val="00BA3AF0"/>
    <w:rsid w:val="00BA45B4"/>
    <w:rsid w:val="00BA54D7"/>
    <w:rsid w:val="00BA5595"/>
    <w:rsid w:val="00BA5936"/>
    <w:rsid w:val="00BA5E2A"/>
    <w:rsid w:val="00BA649B"/>
    <w:rsid w:val="00BA7469"/>
    <w:rsid w:val="00BB007A"/>
    <w:rsid w:val="00BB00E1"/>
    <w:rsid w:val="00BB0B39"/>
    <w:rsid w:val="00BB18C7"/>
    <w:rsid w:val="00BB202F"/>
    <w:rsid w:val="00BB21F5"/>
    <w:rsid w:val="00BB2610"/>
    <w:rsid w:val="00BB28E0"/>
    <w:rsid w:val="00BB358A"/>
    <w:rsid w:val="00BB3878"/>
    <w:rsid w:val="00BB3907"/>
    <w:rsid w:val="00BB3E08"/>
    <w:rsid w:val="00BB4585"/>
    <w:rsid w:val="00BB4D9A"/>
    <w:rsid w:val="00BB5825"/>
    <w:rsid w:val="00BC00C3"/>
    <w:rsid w:val="00BC11AA"/>
    <w:rsid w:val="00BC13EF"/>
    <w:rsid w:val="00BC1D1E"/>
    <w:rsid w:val="00BC2168"/>
    <w:rsid w:val="00BC2A88"/>
    <w:rsid w:val="00BC3470"/>
    <w:rsid w:val="00BC3B3A"/>
    <w:rsid w:val="00BC41FB"/>
    <w:rsid w:val="00BC48BA"/>
    <w:rsid w:val="00BC4F79"/>
    <w:rsid w:val="00BC5300"/>
    <w:rsid w:val="00BC56F0"/>
    <w:rsid w:val="00BC57F5"/>
    <w:rsid w:val="00BC5924"/>
    <w:rsid w:val="00BC5DDD"/>
    <w:rsid w:val="00BC60EF"/>
    <w:rsid w:val="00BC76CD"/>
    <w:rsid w:val="00BC79C1"/>
    <w:rsid w:val="00BD033F"/>
    <w:rsid w:val="00BD056E"/>
    <w:rsid w:val="00BD11B6"/>
    <w:rsid w:val="00BD122A"/>
    <w:rsid w:val="00BD195B"/>
    <w:rsid w:val="00BD2410"/>
    <w:rsid w:val="00BD34D3"/>
    <w:rsid w:val="00BD51A2"/>
    <w:rsid w:val="00BD6172"/>
    <w:rsid w:val="00BD6C57"/>
    <w:rsid w:val="00BD6D9D"/>
    <w:rsid w:val="00BD7973"/>
    <w:rsid w:val="00BD7B4D"/>
    <w:rsid w:val="00BD7EE4"/>
    <w:rsid w:val="00BE0173"/>
    <w:rsid w:val="00BE1721"/>
    <w:rsid w:val="00BE24CB"/>
    <w:rsid w:val="00BE27AD"/>
    <w:rsid w:val="00BE2F66"/>
    <w:rsid w:val="00BE392E"/>
    <w:rsid w:val="00BE3D37"/>
    <w:rsid w:val="00BE3DD8"/>
    <w:rsid w:val="00BE3F01"/>
    <w:rsid w:val="00BE4550"/>
    <w:rsid w:val="00BE48C0"/>
    <w:rsid w:val="00BE553C"/>
    <w:rsid w:val="00BE567C"/>
    <w:rsid w:val="00BE683F"/>
    <w:rsid w:val="00BE6DC7"/>
    <w:rsid w:val="00BF0125"/>
    <w:rsid w:val="00BF1737"/>
    <w:rsid w:val="00BF1805"/>
    <w:rsid w:val="00BF1BEB"/>
    <w:rsid w:val="00BF1C3B"/>
    <w:rsid w:val="00BF1ED1"/>
    <w:rsid w:val="00BF1FA6"/>
    <w:rsid w:val="00BF2967"/>
    <w:rsid w:val="00BF2B9D"/>
    <w:rsid w:val="00BF2BF2"/>
    <w:rsid w:val="00BF2FB8"/>
    <w:rsid w:val="00BF3734"/>
    <w:rsid w:val="00BF3F86"/>
    <w:rsid w:val="00BF4621"/>
    <w:rsid w:val="00BF4DEA"/>
    <w:rsid w:val="00BF505F"/>
    <w:rsid w:val="00C00CED"/>
    <w:rsid w:val="00C01EAA"/>
    <w:rsid w:val="00C01F79"/>
    <w:rsid w:val="00C0357B"/>
    <w:rsid w:val="00C039BC"/>
    <w:rsid w:val="00C0459D"/>
    <w:rsid w:val="00C04CAF"/>
    <w:rsid w:val="00C04DBE"/>
    <w:rsid w:val="00C04E53"/>
    <w:rsid w:val="00C05009"/>
    <w:rsid w:val="00C050FC"/>
    <w:rsid w:val="00C054FE"/>
    <w:rsid w:val="00C05562"/>
    <w:rsid w:val="00C05A86"/>
    <w:rsid w:val="00C05D73"/>
    <w:rsid w:val="00C0603D"/>
    <w:rsid w:val="00C0679F"/>
    <w:rsid w:val="00C07A72"/>
    <w:rsid w:val="00C07D8D"/>
    <w:rsid w:val="00C07D9A"/>
    <w:rsid w:val="00C10AB6"/>
    <w:rsid w:val="00C10DE9"/>
    <w:rsid w:val="00C10FCE"/>
    <w:rsid w:val="00C117AF"/>
    <w:rsid w:val="00C122BB"/>
    <w:rsid w:val="00C125BC"/>
    <w:rsid w:val="00C125E4"/>
    <w:rsid w:val="00C127A3"/>
    <w:rsid w:val="00C128DF"/>
    <w:rsid w:val="00C13A6F"/>
    <w:rsid w:val="00C13E1B"/>
    <w:rsid w:val="00C14EF4"/>
    <w:rsid w:val="00C15CD6"/>
    <w:rsid w:val="00C15DF9"/>
    <w:rsid w:val="00C16219"/>
    <w:rsid w:val="00C1679E"/>
    <w:rsid w:val="00C16D41"/>
    <w:rsid w:val="00C17003"/>
    <w:rsid w:val="00C17B84"/>
    <w:rsid w:val="00C17BD9"/>
    <w:rsid w:val="00C200DC"/>
    <w:rsid w:val="00C206C0"/>
    <w:rsid w:val="00C20A1A"/>
    <w:rsid w:val="00C20AD5"/>
    <w:rsid w:val="00C20D96"/>
    <w:rsid w:val="00C20ECE"/>
    <w:rsid w:val="00C20F89"/>
    <w:rsid w:val="00C21212"/>
    <w:rsid w:val="00C218AA"/>
    <w:rsid w:val="00C21B73"/>
    <w:rsid w:val="00C224A2"/>
    <w:rsid w:val="00C233C5"/>
    <w:rsid w:val="00C2355A"/>
    <w:rsid w:val="00C247FC"/>
    <w:rsid w:val="00C27AB4"/>
    <w:rsid w:val="00C27D2C"/>
    <w:rsid w:val="00C27F7B"/>
    <w:rsid w:val="00C30D61"/>
    <w:rsid w:val="00C31590"/>
    <w:rsid w:val="00C32186"/>
    <w:rsid w:val="00C32D1D"/>
    <w:rsid w:val="00C33E46"/>
    <w:rsid w:val="00C33F60"/>
    <w:rsid w:val="00C343BD"/>
    <w:rsid w:val="00C35623"/>
    <w:rsid w:val="00C35CE1"/>
    <w:rsid w:val="00C40923"/>
    <w:rsid w:val="00C40B1E"/>
    <w:rsid w:val="00C417E8"/>
    <w:rsid w:val="00C41B71"/>
    <w:rsid w:val="00C42193"/>
    <w:rsid w:val="00C42BB4"/>
    <w:rsid w:val="00C42BC7"/>
    <w:rsid w:val="00C4323F"/>
    <w:rsid w:val="00C43672"/>
    <w:rsid w:val="00C44427"/>
    <w:rsid w:val="00C45183"/>
    <w:rsid w:val="00C4605D"/>
    <w:rsid w:val="00C468D2"/>
    <w:rsid w:val="00C47342"/>
    <w:rsid w:val="00C47848"/>
    <w:rsid w:val="00C47AD0"/>
    <w:rsid w:val="00C501AC"/>
    <w:rsid w:val="00C50BA0"/>
    <w:rsid w:val="00C52FBB"/>
    <w:rsid w:val="00C536C9"/>
    <w:rsid w:val="00C5384F"/>
    <w:rsid w:val="00C53980"/>
    <w:rsid w:val="00C53BC2"/>
    <w:rsid w:val="00C54592"/>
    <w:rsid w:val="00C55A64"/>
    <w:rsid w:val="00C560F3"/>
    <w:rsid w:val="00C564B5"/>
    <w:rsid w:val="00C566AF"/>
    <w:rsid w:val="00C56D1E"/>
    <w:rsid w:val="00C60488"/>
    <w:rsid w:val="00C6140C"/>
    <w:rsid w:val="00C620BD"/>
    <w:rsid w:val="00C647E4"/>
    <w:rsid w:val="00C64F6A"/>
    <w:rsid w:val="00C64FB6"/>
    <w:rsid w:val="00C65289"/>
    <w:rsid w:val="00C657C8"/>
    <w:rsid w:val="00C65816"/>
    <w:rsid w:val="00C65B68"/>
    <w:rsid w:val="00C66AFB"/>
    <w:rsid w:val="00C66B42"/>
    <w:rsid w:val="00C66B73"/>
    <w:rsid w:val="00C67666"/>
    <w:rsid w:val="00C67FE0"/>
    <w:rsid w:val="00C71C7F"/>
    <w:rsid w:val="00C71E39"/>
    <w:rsid w:val="00C7335A"/>
    <w:rsid w:val="00C73726"/>
    <w:rsid w:val="00C7434D"/>
    <w:rsid w:val="00C76256"/>
    <w:rsid w:val="00C767A8"/>
    <w:rsid w:val="00C76F90"/>
    <w:rsid w:val="00C7799A"/>
    <w:rsid w:val="00C77B06"/>
    <w:rsid w:val="00C77E09"/>
    <w:rsid w:val="00C77FD7"/>
    <w:rsid w:val="00C802C7"/>
    <w:rsid w:val="00C805F5"/>
    <w:rsid w:val="00C8072C"/>
    <w:rsid w:val="00C81920"/>
    <w:rsid w:val="00C81ED4"/>
    <w:rsid w:val="00C827DA"/>
    <w:rsid w:val="00C82939"/>
    <w:rsid w:val="00C82FEF"/>
    <w:rsid w:val="00C83C29"/>
    <w:rsid w:val="00C853B8"/>
    <w:rsid w:val="00C8544B"/>
    <w:rsid w:val="00C856D0"/>
    <w:rsid w:val="00C86147"/>
    <w:rsid w:val="00C8674F"/>
    <w:rsid w:val="00C86786"/>
    <w:rsid w:val="00C8783A"/>
    <w:rsid w:val="00C918EE"/>
    <w:rsid w:val="00C92307"/>
    <w:rsid w:val="00C92AA0"/>
    <w:rsid w:val="00C947D2"/>
    <w:rsid w:val="00C9489A"/>
    <w:rsid w:val="00C952D6"/>
    <w:rsid w:val="00C95884"/>
    <w:rsid w:val="00C96A86"/>
    <w:rsid w:val="00CA01A4"/>
    <w:rsid w:val="00CA0A72"/>
    <w:rsid w:val="00CA0F05"/>
    <w:rsid w:val="00CA119C"/>
    <w:rsid w:val="00CA2954"/>
    <w:rsid w:val="00CA2B50"/>
    <w:rsid w:val="00CA2CB2"/>
    <w:rsid w:val="00CA3592"/>
    <w:rsid w:val="00CA3A56"/>
    <w:rsid w:val="00CA4390"/>
    <w:rsid w:val="00CA4A47"/>
    <w:rsid w:val="00CA623E"/>
    <w:rsid w:val="00CA6B0C"/>
    <w:rsid w:val="00CA6BBF"/>
    <w:rsid w:val="00CA6D43"/>
    <w:rsid w:val="00CA72A3"/>
    <w:rsid w:val="00CA7414"/>
    <w:rsid w:val="00CA7B88"/>
    <w:rsid w:val="00CB22C1"/>
    <w:rsid w:val="00CB2313"/>
    <w:rsid w:val="00CB2370"/>
    <w:rsid w:val="00CB2518"/>
    <w:rsid w:val="00CB271F"/>
    <w:rsid w:val="00CB2D8E"/>
    <w:rsid w:val="00CB2F1F"/>
    <w:rsid w:val="00CB32CF"/>
    <w:rsid w:val="00CB34F1"/>
    <w:rsid w:val="00CB4B84"/>
    <w:rsid w:val="00CB4BF0"/>
    <w:rsid w:val="00CB500A"/>
    <w:rsid w:val="00CB6CC9"/>
    <w:rsid w:val="00CC0040"/>
    <w:rsid w:val="00CC07A3"/>
    <w:rsid w:val="00CC07C3"/>
    <w:rsid w:val="00CC0CA3"/>
    <w:rsid w:val="00CC1220"/>
    <w:rsid w:val="00CC159E"/>
    <w:rsid w:val="00CC1818"/>
    <w:rsid w:val="00CC1932"/>
    <w:rsid w:val="00CC20B6"/>
    <w:rsid w:val="00CC22A1"/>
    <w:rsid w:val="00CC3846"/>
    <w:rsid w:val="00CC3D88"/>
    <w:rsid w:val="00CC3DC1"/>
    <w:rsid w:val="00CC3DFA"/>
    <w:rsid w:val="00CC5651"/>
    <w:rsid w:val="00CC6065"/>
    <w:rsid w:val="00CC7795"/>
    <w:rsid w:val="00CC7A90"/>
    <w:rsid w:val="00CC7BF4"/>
    <w:rsid w:val="00CC7DBA"/>
    <w:rsid w:val="00CD04E9"/>
    <w:rsid w:val="00CD0D81"/>
    <w:rsid w:val="00CD2BBA"/>
    <w:rsid w:val="00CD327E"/>
    <w:rsid w:val="00CD38FB"/>
    <w:rsid w:val="00CD3B05"/>
    <w:rsid w:val="00CD49A8"/>
    <w:rsid w:val="00CD4E54"/>
    <w:rsid w:val="00CD507B"/>
    <w:rsid w:val="00CD5123"/>
    <w:rsid w:val="00CD6BA4"/>
    <w:rsid w:val="00CD711D"/>
    <w:rsid w:val="00CD7CCE"/>
    <w:rsid w:val="00CE084D"/>
    <w:rsid w:val="00CE0A14"/>
    <w:rsid w:val="00CE0CA9"/>
    <w:rsid w:val="00CE0E96"/>
    <w:rsid w:val="00CE0F5A"/>
    <w:rsid w:val="00CE3886"/>
    <w:rsid w:val="00CE3A02"/>
    <w:rsid w:val="00CE4372"/>
    <w:rsid w:val="00CE493E"/>
    <w:rsid w:val="00CE4C78"/>
    <w:rsid w:val="00CE4FE9"/>
    <w:rsid w:val="00CE57AE"/>
    <w:rsid w:val="00CE6578"/>
    <w:rsid w:val="00CE65CD"/>
    <w:rsid w:val="00CF0646"/>
    <w:rsid w:val="00CF0862"/>
    <w:rsid w:val="00CF0A63"/>
    <w:rsid w:val="00CF161D"/>
    <w:rsid w:val="00CF1938"/>
    <w:rsid w:val="00CF23B6"/>
    <w:rsid w:val="00CF27E4"/>
    <w:rsid w:val="00CF305F"/>
    <w:rsid w:val="00CF3B31"/>
    <w:rsid w:val="00CF4199"/>
    <w:rsid w:val="00CF41BE"/>
    <w:rsid w:val="00CF48FF"/>
    <w:rsid w:val="00CF4D90"/>
    <w:rsid w:val="00CF4E23"/>
    <w:rsid w:val="00CF56F5"/>
    <w:rsid w:val="00CF5CBD"/>
    <w:rsid w:val="00CF5FB0"/>
    <w:rsid w:val="00CF6745"/>
    <w:rsid w:val="00CF7905"/>
    <w:rsid w:val="00D020ED"/>
    <w:rsid w:val="00D0258A"/>
    <w:rsid w:val="00D0315A"/>
    <w:rsid w:val="00D03854"/>
    <w:rsid w:val="00D03B29"/>
    <w:rsid w:val="00D03D3E"/>
    <w:rsid w:val="00D04ACF"/>
    <w:rsid w:val="00D04C67"/>
    <w:rsid w:val="00D07603"/>
    <w:rsid w:val="00D0775E"/>
    <w:rsid w:val="00D07F92"/>
    <w:rsid w:val="00D10512"/>
    <w:rsid w:val="00D10C75"/>
    <w:rsid w:val="00D11FF1"/>
    <w:rsid w:val="00D14B28"/>
    <w:rsid w:val="00D14D5C"/>
    <w:rsid w:val="00D1508E"/>
    <w:rsid w:val="00D16056"/>
    <w:rsid w:val="00D162F7"/>
    <w:rsid w:val="00D168F7"/>
    <w:rsid w:val="00D1795B"/>
    <w:rsid w:val="00D179E9"/>
    <w:rsid w:val="00D17B93"/>
    <w:rsid w:val="00D17CDE"/>
    <w:rsid w:val="00D2054A"/>
    <w:rsid w:val="00D206DE"/>
    <w:rsid w:val="00D20938"/>
    <w:rsid w:val="00D22A63"/>
    <w:rsid w:val="00D23A0F"/>
    <w:rsid w:val="00D25381"/>
    <w:rsid w:val="00D25788"/>
    <w:rsid w:val="00D25F3F"/>
    <w:rsid w:val="00D2616A"/>
    <w:rsid w:val="00D26303"/>
    <w:rsid w:val="00D311A7"/>
    <w:rsid w:val="00D31657"/>
    <w:rsid w:val="00D32586"/>
    <w:rsid w:val="00D32A7C"/>
    <w:rsid w:val="00D32EA5"/>
    <w:rsid w:val="00D33254"/>
    <w:rsid w:val="00D335CD"/>
    <w:rsid w:val="00D33A9D"/>
    <w:rsid w:val="00D33BE8"/>
    <w:rsid w:val="00D33E05"/>
    <w:rsid w:val="00D34940"/>
    <w:rsid w:val="00D34EDA"/>
    <w:rsid w:val="00D35EE7"/>
    <w:rsid w:val="00D36219"/>
    <w:rsid w:val="00D364DA"/>
    <w:rsid w:val="00D37FF8"/>
    <w:rsid w:val="00D41786"/>
    <w:rsid w:val="00D417BC"/>
    <w:rsid w:val="00D41B42"/>
    <w:rsid w:val="00D42694"/>
    <w:rsid w:val="00D427A1"/>
    <w:rsid w:val="00D42C1D"/>
    <w:rsid w:val="00D448A4"/>
    <w:rsid w:val="00D44B99"/>
    <w:rsid w:val="00D44CCB"/>
    <w:rsid w:val="00D452D2"/>
    <w:rsid w:val="00D4542B"/>
    <w:rsid w:val="00D464BD"/>
    <w:rsid w:val="00D4655A"/>
    <w:rsid w:val="00D46701"/>
    <w:rsid w:val="00D46FD6"/>
    <w:rsid w:val="00D474AC"/>
    <w:rsid w:val="00D47A2C"/>
    <w:rsid w:val="00D50703"/>
    <w:rsid w:val="00D507FD"/>
    <w:rsid w:val="00D5084B"/>
    <w:rsid w:val="00D50E0F"/>
    <w:rsid w:val="00D5155F"/>
    <w:rsid w:val="00D51855"/>
    <w:rsid w:val="00D5262F"/>
    <w:rsid w:val="00D53AA3"/>
    <w:rsid w:val="00D5410B"/>
    <w:rsid w:val="00D54479"/>
    <w:rsid w:val="00D546F8"/>
    <w:rsid w:val="00D56060"/>
    <w:rsid w:val="00D568C2"/>
    <w:rsid w:val="00D56BEF"/>
    <w:rsid w:val="00D574F5"/>
    <w:rsid w:val="00D6061C"/>
    <w:rsid w:val="00D60803"/>
    <w:rsid w:val="00D61FA8"/>
    <w:rsid w:val="00D61FAF"/>
    <w:rsid w:val="00D63108"/>
    <w:rsid w:val="00D63663"/>
    <w:rsid w:val="00D637A2"/>
    <w:rsid w:val="00D63987"/>
    <w:rsid w:val="00D63C27"/>
    <w:rsid w:val="00D64278"/>
    <w:rsid w:val="00D642E4"/>
    <w:rsid w:val="00D64377"/>
    <w:rsid w:val="00D644CB"/>
    <w:rsid w:val="00D6459B"/>
    <w:rsid w:val="00D64D73"/>
    <w:rsid w:val="00D6675B"/>
    <w:rsid w:val="00D668CC"/>
    <w:rsid w:val="00D67AF2"/>
    <w:rsid w:val="00D67C6F"/>
    <w:rsid w:val="00D7030B"/>
    <w:rsid w:val="00D704CB"/>
    <w:rsid w:val="00D708D5"/>
    <w:rsid w:val="00D70F17"/>
    <w:rsid w:val="00D71189"/>
    <w:rsid w:val="00D7171F"/>
    <w:rsid w:val="00D71883"/>
    <w:rsid w:val="00D71C72"/>
    <w:rsid w:val="00D72043"/>
    <w:rsid w:val="00D73397"/>
    <w:rsid w:val="00D73405"/>
    <w:rsid w:val="00D748EC"/>
    <w:rsid w:val="00D75082"/>
    <w:rsid w:val="00D75742"/>
    <w:rsid w:val="00D75EAE"/>
    <w:rsid w:val="00D764DA"/>
    <w:rsid w:val="00D76972"/>
    <w:rsid w:val="00D76D0C"/>
    <w:rsid w:val="00D77086"/>
    <w:rsid w:val="00D80908"/>
    <w:rsid w:val="00D81519"/>
    <w:rsid w:val="00D825FC"/>
    <w:rsid w:val="00D835D9"/>
    <w:rsid w:val="00D837D7"/>
    <w:rsid w:val="00D854D7"/>
    <w:rsid w:val="00D858DD"/>
    <w:rsid w:val="00D86032"/>
    <w:rsid w:val="00D87054"/>
    <w:rsid w:val="00D876BC"/>
    <w:rsid w:val="00D87A0F"/>
    <w:rsid w:val="00D9063C"/>
    <w:rsid w:val="00D90B59"/>
    <w:rsid w:val="00D90CEB"/>
    <w:rsid w:val="00D9113B"/>
    <w:rsid w:val="00D91259"/>
    <w:rsid w:val="00D917C1"/>
    <w:rsid w:val="00D91A2E"/>
    <w:rsid w:val="00D91B41"/>
    <w:rsid w:val="00D9218C"/>
    <w:rsid w:val="00D93BCB"/>
    <w:rsid w:val="00D9442E"/>
    <w:rsid w:val="00D94772"/>
    <w:rsid w:val="00D9515D"/>
    <w:rsid w:val="00D96012"/>
    <w:rsid w:val="00D9636C"/>
    <w:rsid w:val="00D964E9"/>
    <w:rsid w:val="00D9693D"/>
    <w:rsid w:val="00D97A2E"/>
    <w:rsid w:val="00D97C91"/>
    <w:rsid w:val="00DA01FE"/>
    <w:rsid w:val="00DA0326"/>
    <w:rsid w:val="00DA0648"/>
    <w:rsid w:val="00DA0EBA"/>
    <w:rsid w:val="00DA1392"/>
    <w:rsid w:val="00DA183E"/>
    <w:rsid w:val="00DA248C"/>
    <w:rsid w:val="00DA272D"/>
    <w:rsid w:val="00DA2E50"/>
    <w:rsid w:val="00DA34F3"/>
    <w:rsid w:val="00DA4072"/>
    <w:rsid w:val="00DA423D"/>
    <w:rsid w:val="00DA4EF2"/>
    <w:rsid w:val="00DA58A3"/>
    <w:rsid w:val="00DA5E7F"/>
    <w:rsid w:val="00DA6290"/>
    <w:rsid w:val="00DA6D04"/>
    <w:rsid w:val="00DA7EF2"/>
    <w:rsid w:val="00DB006D"/>
    <w:rsid w:val="00DB0397"/>
    <w:rsid w:val="00DB04E5"/>
    <w:rsid w:val="00DB08FA"/>
    <w:rsid w:val="00DB0EBD"/>
    <w:rsid w:val="00DB12DE"/>
    <w:rsid w:val="00DB15AA"/>
    <w:rsid w:val="00DB182C"/>
    <w:rsid w:val="00DB1A01"/>
    <w:rsid w:val="00DB3870"/>
    <w:rsid w:val="00DB4789"/>
    <w:rsid w:val="00DB4A78"/>
    <w:rsid w:val="00DB4EEF"/>
    <w:rsid w:val="00DB4FC3"/>
    <w:rsid w:val="00DB55E2"/>
    <w:rsid w:val="00DB5B7D"/>
    <w:rsid w:val="00DB5D46"/>
    <w:rsid w:val="00DB6245"/>
    <w:rsid w:val="00DB72A2"/>
    <w:rsid w:val="00DB7349"/>
    <w:rsid w:val="00DC00AD"/>
    <w:rsid w:val="00DC0E9D"/>
    <w:rsid w:val="00DC1E01"/>
    <w:rsid w:val="00DC1F2F"/>
    <w:rsid w:val="00DC306F"/>
    <w:rsid w:val="00DC3ABD"/>
    <w:rsid w:val="00DC45D1"/>
    <w:rsid w:val="00DC5B16"/>
    <w:rsid w:val="00DC6B92"/>
    <w:rsid w:val="00DD0026"/>
    <w:rsid w:val="00DD0971"/>
    <w:rsid w:val="00DD0FBB"/>
    <w:rsid w:val="00DD105A"/>
    <w:rsid w:val="00DD190F"/>
    <w:rsid w:val="00DD2357"/>
    <w:rsid w:val="00DD3966"/>
    <w:rsid w:val="00DD3C94"/>
    <w:rsid w:val="00DD5674"/>
    <w:rsid w:val="00DD58C6"/>
    <w:rsid w:val="00DD6E23"/>
    <w:rsid w:val="00DE0394"/>
    <w:rsid w:val="00DE075E"/>
    <w:rsid w:val="00DE0D48"/>
    <w:rsid w:val="00DE0DE1"/>
    <w:rsid w:val="00DE1D0D"/>
    <w:rsid w:val="00DE2068"/>
    <w:rsid w:val="00DE2E12"/>
    <w:rsid w:val="00DE4F80"/>
    <w:rsid w:val="00DE534C"/>
    <w:rsid w:val="00DE5608"/>
    <w:rsid w:val="00DE5A13"/>
    <w:rsid w:val="00DE60CF"/>
    <w:rsid w:val="00DE6632"/>
    <w:rsid w:val="00DE6B7B"/>
    <w:rsid w:val="00DE736F"/>
    <w:rsid w:val="00DE79B4"/>
    <w:rsid w:val="00DF0441"/>
    <w:rsid w:val="00DF0A06"/>
    <w:rsid w:val="00DF1435"/>
    <w:rsid w:val="00DF1CAE"/>
    <w:rsid w:val="00DF3711"/>
    <w:rsid w:val="00DF3870"/>
    <w:rsid w:val="00DF446F"/>
    <w:rsid w:val="00DF47E6"/>
    <w:rsid w:val="00DF4EEC"/>
    <w:rsid w:val="00DF545D"/>
    <w:rsid w:val="00DF56F0"/>
    <w:rsid w:val="00DF6722"/>
    <w:rsid w:val="00DF685D"/>
    <w:rsid w:val="00DF73C5"/>
    <w:rsid w:val="00DF77FD"/>
    <w:rsid w:val="00DF7BA2"/>
    <w:rsid w:val="00DF7DD7"/>
    <w:rsid w:val="00DF7E39"/>
    <w:rsid w:val="00E01086"/>
    <w:rsid w:val="00E0130A"/>
    <w:rsid w:val="00E01408"/>
    <w:rsid w:val="00E020DA"/>
    <w:rsid w:val="00E020E1"/>
    <w:rsid w:val="00E02DC2"/>
    <w:rsid w:val="00E03974"/>
    <w:rsid w:val="00E03EE7"/>
    <w:rsid w:val="00E04679"/>
    <w:rsid w:val="00E05545"/>
    <w:rsid w:val="00E05779"/>
    <w:rsid w:val="00E05F00"/>
    <w:rsid w:val="00E074C9"/>
    <w:rsid w:val="00E076CF"/>
    <w:rsid w:val="00E10A47"/>
    <w:rsid w:val="00E11E69"/>
    <w:rsid w:val="00E1241C"/>
    <w:rsid w:val="00E12839"/>
    <w:rsid w:val="00E1372C"/>
    <w:rsid w:val="00E13ADB"/>
    <w:rsid w:val="00E147FE"/>
    <w:rsid w:val="00E14EB0"/>
    <w:rsid w:val="00E152FB"/>
    <w:rsid w:val="00E15735"/>
    <w:rsid w:val="00E15F3D"/>
    <w:rsid w:val="00E16D67"/>
    <w:rsid w:val="00E16F38"/>
    <w:rsid w:val="00E17DAB"/>
    <w:rsid w:val="00E17DE6"/>
    <w:rsid w:val="00E17F5C"/>
    <w:rsid w:val="00E203B3"/>
    <w:rsid w:val="00E225E7"/>
    <w:rsid w:val="00E22637"/>
    <w:rsid w:val="00E227CD"/>
    <w:rsid w:val="00E22D18"/>
    <w:rsid w:val="00E23339"/>
    <w:rsid w:val="00E23A60"/>
    <w:rsid w:val="00E247F0"/>
    <w:rsid w:val="00E24F3A"/>
    <w:rsid w:val="00E26625"/>
    <w:rsid w:val="00E266E8"/>
    <w:rsid w:val="00E274AE"/>
    <w:rsid w:val="00E27A5A"/>
    <w:rsid w:val="00E27F7D"/>
    <w:rsid w:val="00E30693"/>
    <w:rsid w:val="00E31559"/>
    <w:rsid w:val="00E32E87"/>
    <w:rsid w:val="00E34758"/>
    <w:rsid w:val="00E347AC"/>
    <w:rsid w:val="00E34ABE"/>
    <w:rsid w:val="00E3643D"/>
    <w:rsid w:val="00E36D60"/>
    <w:rsid w:val="00E36EB7"/>
    <w:rsid w:val="00E3713D"/>
    <w:rsid w:val="00E37D07"/>
    <w:rsid w:val="00E417FB"/>
    <w:rsid w:val="00E41B50"/>
    <w:rsid w:val="00E420D4"/>
    <w:rsid w:val="00E42679"/>
    <w:rsid w:val="00E42BB2"/>
    <w:rsid w:val="00E43113"/>
    <w:rsid w:val="00E43189"/>
    <w:rsid w:val="00E432B9"/>
    <w:rsid w:val="00E438B9"/>
    <w:rsid w:val="00E4432D"/>
    <w:rsid w:val="00E44A10"/>
    <w:rsid w:val="00E45E34"/>
    <w:rsid w:val="00E4612B"/>
    <w:rsid w:val="00E46286"/>
    <w:rsid w:val="00E46A1E"/>
    <w:rsid w:val="00E46AB5"/>
    <w:rsid w:val="00E46B4F"/>
    <w:rsid w:val="00E50027"/>
    <w:rsid w:val="00E512B6"/>
    <w:rsid w:val="00E5154F"/>
    <w:rsid w:val="00E52027"/>
    <w:rsid w:val="00E52FFA"/>
    <w:rsid w:val="00E549E9"/>
    <w:rsid w:val="00E56478"/>
    <w:rsid w:val="00E566B2"/>
    <w:rsid w:val="00E56B9E"/>
    <w:rsid w:val="00E56E43"/>
    <w:rsid w:val="00E5751D"/>
    <w:rsid w:val="00E5792F"/>
    <w:rsid w:val="00E57B3D"/>
    <w:rsid w:val="00E57E10"/>
    <w:rsid w:val="00E57E2E"/>
    <w:rsid w:val="00E57FD1"/>
    <w:rsid w:val="00E60020"/>
    <w:rsid w:val="00E60C68"/>
    <w:rsid w:val="00E61A24"/>
    <w:rsid w:val="00E62875"/>
    <w:rsid w:val="00E62905"/>
    <w:rsid w:val="00E6297C"/>
    <w:rsid w:val="00E63AC1"/>
    <w:rsid w:val="00E64C01"/>
    <w:rsid w:val="00E65034"/>
    <w:rsid w:val="00E65061"/>
    <w:rsid w:val="00E674AD"/>
    <w:rsid w:val="00E70BC5"/>
    <w:rsid w:val="00E71681"/>
    <w:rsid w:val="00E71FC4"/>
    <w:rsid w:val="00E724A5"/>
    <w:rsid w:val="00E72567"/>
    <w:rsid w:val="00E7339D"/>
    <w:rsid w:val="00E73688"/>
    <w:rsid w:val="00E7383C"/>
    <w:rsid w:val="00E73CFA"/>
    <w:rsid w:val="00E74535"/>
    <w:rsid w:val="00E74A09"/>
    <w:rsid w:val="00E75226"/>
    <w:rsid w:val="00E755DF"/>
    <w:rsid w:val="00E756F3"/>
    <w:rsid w:val="00E76F42"/>
    <w:rsid w:val="00E77609"/>
    <w:rsid w:val="00E80499"/>
    <w:rsid w:val="00E80D89"/>
    <w:rsid w:val="00E80E61"/>
    <w:rsid w:val="00E80F40"/>
    <w:rsid w:val="00E838BD"/>
    <w:rsid w:val="00E83A42"/>
    <w:rsid w:val="00E849A0"/>
    <w:rsid w:val="00E84C31"/>
    <w:rsid w:val="00E85EF8"/>
    <w:rsid w:val="00E862E4"/>
    <w:rsid w:val="00E86B26"/>
    <w:rsid w:val="00E86B9B"/>
    <w:rsid w:val="00E86D31"/>
    <w:rsid w:val="00E87057"/>
    <w:rsid w:val="00E870B9"/>
    <w:rsid w:val="00E8740C"/>
    <w:rsid w:val="00E874F7"/>
    <w:rsid w:val="00E87EE8"/>
    <w:rsid w:val="00E904B1"/>
    <w:rsid w:val="00E9197C"/>
    <w:rsid w:val="00E9199C"/>
    <w:rsid w:val="00E92DB9"/>
    <w:rsid w:val="00E9335C"/>
    <w:rsid w:val="00E93600"/>
    <w:rsid w:val="00E939F6"/>
    <w:rsid w:val="00E93AAC"/>
    <w:rsid w:val="00E93AB9"/>
    <w:rsid w:val="00E946C5"/>
    <w:rsid w:val="00E95313"/>
    <w:rsid w:val="00E9568F"/>
    <w:rsid w:val="00E95707"/>
    <w:rsid w:val="00E96035"/>
    <w:rsid w:val="00E9656F"/>
    <w:rsid w:val="00EA0632"/>
    <w:rsid w:val="00EA10E4"/>
    <w:rsid w:val="00EA3143"/>
    <w:rsid w:val="00EA34CD"/>
    <w:rsid w:val="00EA37D0"/>
    <w:rsid w:val="00EA3E4D"/>
    <w:rsid w:val="00EA4D2D"/>
    <w:rsid w:val="00EA5071"/>
    <w:rsid w:val="00EA530F"/>
    <w:rsid w:val="00EA543C"/>
    <w:rsid w:val="00EA5669"/>
    <w:rsid w:val="00EA5868"/>
    <w:rsid w:val="00EA5BB6"/>
    <w:rsid w:val="00EA5DC0"/>
    <w:rsid w:val="00EA7560"/>
    <w:rsid w:val="00EA76F6"/>
    <w:rsid w:val="00EA7905"/>
    <w:rsid w:val="00EA7D29"/>
    <w:rsid w:val="00EB0621"/>
    <w:rsid w:val="00EB1452"/>
    <w:rsid w:val="00EB1745"/>
    <w:rsid w:val="00EB18E4"/>
    <w:rsid w:val="00EB1B52"/>
    <w:rsid w:val="00EB260C"/>
    <w:rsid w:val="00EB2F85"/>
    <w:rsid w:val="00EB3463"/>
    <w:rsid w:val="00EB3DD5"/>
    <w:rsid w:val="00EB43FC"/>
    <w:rsid w:val="00EB46B8"/>
    <w:rsid w:val="00EB505F"/>
    <w:rsid w:val="00EB5945"/>
    <w:rsid w:val="00EB5FA6"/>
    <w:rsid w:val="00EB6263"/>
    <w:rsid w:val="00EB6D88"/>
    <w:rsid w:val="00EB6ECC"/>
    <w:rsid w:val="00EB75B5"/>
    <w:rsid w:val="00EB7664"/>
    <w:rsid w:val="00EC0E1A"/>
    <w:rsid w:val="00EC106A"/>
    <w:rsid w:val="00EC2530"/>
    <w:rsid w:val="00EC28FB"/>
    <w:rsid w:val="00EC2A19"/>
    <w:rsid w:val="00EC32BE"/>
    <w:rsid w:val="00EC35A4"/>
    <w:rsid w:val="00EC3974"/>
    <w:rsid w:val="00EC42D2"/>
    <w:rsid w:val="00EC51F9"/>
    <w:rsid w:val="00EC71BD"/>
    <w:rsid w:val="00EC7789"/>
    <w:rsid w:val="00EC7965"/>
    <w:rsid w:val="00ED0EE4"/>
    <w:rsid w:val="00ED1B01"/>
    <w:rsid w:val="00ED20CD"/>
    <w:rsid w:val="00ED2441"/>
    <w:rsid w:val="00ED2B5C"/>
    <w:rsid w:val="00ED2C0B"/>
    <w:rsid w:val="00ED433E"/>
    <w:rsid w:val="00ED5F9F"/>
    <w:rsid w:val="00ED62D1"/>
    <w:rsid w:val="00ED65A3"/>
    <w:rsid w:val="00ED65E0"/>
    <w:rsid w:val="00ED6D89"/>
    <w:rsid w:val="00ED7484"/>
    <w:rsid w:val="00ED74FC"/>
    <w:rsid w:val="00EE0F11"/>
    <w:rsid w:val="00EE1757"/>
    <w:rsid w:val="00EE2DCD"/>
    <w:rsid w:val="00EE330D"/>
    <w:rsid w:val="00EE3370"/>
    <w:rsid w:val="00EE3563"/>
    <w:rsid w:val="00EE3A47"/>
    <w:rsid w:val="00EE3F47"/>
    <w:rsid w:val="00EE4CDC"/>
    <w:rsid w:val="00EE4DEE"/>
    <w:rsid w:val="00EE58A0"/>
    <w:rsid w:val="00EE593E"/>
    <w:rsid w:val="00EE5B23"/>
    <w:rsid w:val="00EE67B5"/>
    <w:rsid w:val="00EE6882"/>
    <w:rsid w:val="00EE75EF"/>
    <w:rsid w:val="00EE7884"/>
    <w:rsid w:val="00EE7C12"/>
    <w:rsid w:val="00EF0B11"/>
    <w:rsid w:val="00EF0E11"/>
    <w:rsid w:val="00EF1B1F"/>
    <w:rsid w:val="00EF20B7"/>
    <w:rsid w:val="00EF2404"/>
    <w:rsid w:val="00EF321E"/>
    <w:rsid w:val="00EF3F7C"/>
    <w:rsid w:val="00EF44FB"/>
    <w:rsid w:val="00EF4807"/>
    <w:rsid w:val="00EF5093"/>
    <w:rsid w:val="00EF5D6D"/>
    <w:rsid w:val="00EF6735"/>
    <w:rsid w:val="00EF6811"/>
    <w:rsid w:val="00EF6C60"/>
    <w:rsid w:val="00EF7542"/>
    <w:rsid w:val="00EF78CD"/>
    <w:rsid w:val="00F0072A"/>
    <w:rsid w:val="00F01D7A"/>
    <w:rsid w:val="00F021A0"/>
    <w:rsid w:val="00F0254E"/>
    <w:rsid w:val="00F0255A"/>
    <w:rsid w:val="00F02B36"/>
    <w:rsid w:val="00F0302D"/>
    <w:rsid w:val="00F0395B"/>
    <w:rsid w:val="00F03DA3"/>
    <w:rsid w:val="00F03F02"/>
    <w:rsid w:val="00F04BC0"/>
    <w:rsid w:val="00F04EB3"/>
    <w:rsid w:val="00F05379"/>
    <w:rsid w:val="00F05C87"/>
    <w:rsid w:val="00F05D27"/>
    <w:rsid w:val="00F063E6"/>
    <w:rsid w:val="00F07521"/>
    <w:rsid w:val="00F0772C"/>
    <w:rsid w:val="00F10CE1"/>
    <w:rsid w:val="00F10DED"/>
    <w:rsid w:val="00F112EA"/>
    <w:rsid w:val="00F113C6"/>
    <w:rsid w:val="00F1165B"/>
    <w:rsid w:val="00F12029"/>
    <w:rsid w:val="00F1289E"/>
    <w:rsid w:val="00F128E2"/>
    <w:rsid w:val="00F12C81"/>
    <w:rsid w:val="00F13B80"/>
    <w:rsid w:val="00F1478E"/>
    <w:rsid w:val="00F14BAE"/>
    <w:rsid w:val="00F14BE0"/>
    <w:rsid w:val="00F15440"/>
    <w:rsid w:val="00F15785"/>
    <w:rsid w:val="00F157CC"/>
    <w:rsid w:val="00F15B16"/>
    <w:rsid w:val="00F15B58"/>
    <w:rsid w:val="00F1636B"/>
    <w:rsid w:val="00F2155E"/>
    <w:rsid w:val="00F21716"/>
    <w:rsid w:val="00F21CAC"/>
    <w:rsid w:val="00F21ED1"/>
    <w:rsid w:val="00F22B3C"/>
    <w:rsid w:val="00F22CCE"/>
    <w:rsid w:val="00F22FB7"/>
    <w:rsid w:val="00F235D9"/>
    <w:rsid w:val="00F238CD"/>
    <w:rsid w:val="00F23958"/>
    <w:rsid w:val="00F23E0A"/>
    <w:rsid w:val="00F2416F"/>
    <w:rsid w:val="00F24636"/>
    <w:rsid w:val="00F2497D"/>
    <w:rsid w:val="00F24AA3"/>
    <w:rsid w:val="00F24CB1"/>
    <w:rsid w:val="00F24FF6"/>
    <w:rsid w:val="00F25F6E"/>
    <w:rsid w:val="00F26574"/>
    <w:rsid w:val="00F27F25"/>
    <w:rsid w:val="00F30203"/>
    <w:rsid w:val="00F302D8"/>
    <w:rsid w:val="00F30868"/>
    <w:rsid w:val="00F3167E"/>
    <w:rsid w:val="00F320F1"/>
    <w:rsid w:val="00F32FC8"/>
    <w:rsid w:val="00F336F2"/>
    <w:rsid w:val="00F33B13"/>
    <w:rsid w:val="00F33EE7"/>
    <w:rsid w:val="00F34C0A"/>
    <w:rsid w:val="00F34D19"/>
    <w:rsid w:val="00F34DD1"/>
    <w:rsid w:val="00F34FF2"/>
    <w:rsid w:val="00F361A7"/>
    <w:rsid w:val="00F363C1"/>
    <w:rsid w:val="00F3642F"/>
    <w:rsid w:val="00F37EAA"/>
    <w:rsid w:val="00F4027A"/>
    <w:rsid w:val="00F41172"/>
    <w:rsid w:val="00F415E5"/>
    <w:rsid w:val="00F41971"/>
    <w:rsid w:val="00F42145"/>
    <w:rsid w:val="00F421A5"/>
    <w:rsid w:val="00F4255D"/>
    <w:rsid w:val="00F42B00"/>
    <w:rsid w:val="00F432AE"/>
    <w:rsid w:val="00F43C41"/>
    <w:rsid w:val="00F43F8D"/>
    <w:rsid w:val="00F441BE"/>
    <w:rsid w:val="00F441FB"/>
    <w:rsid w:val="00F44A4B"/>
    <w:rsid w:val="00F452FE"/>
    <w:rsid w:val="00F45B4A"/>
    <w:rsid w:val="00F465BF"/>
    <w:rsid w:val="00F50354"/>
    <w:rsid w:val="00F50CB8"/>
    <w:rsid w:val="00F51254"/>
    <w:rsid w:val="00F513E9"/>
    <w:rsid w:val="00F51A9E"/>
    <w:rsid w:val="00F51F3C"/>
    <w:rsid w:val="00F523CE"/>
    <w:rsid w:val="00F52901"/>
    <w:rsid w:val="00F5296C"/>
    <w:rsid w:val="00F52CDA"/>
    <w:rsid w:val="00F53393"/>
    <w:rsid w:val="00F534ED"/>
    <w:rsid w:val="00F53974"/>
    <w:rsid w:val="00F53AF0"/>
    <w:rsid w:val="00F54352"/>
    <w:rsid w:val="00F54A1F"/>
    <w:rsid w:val="00F54F00"/>
    <w:rsid w:val="00F54F02"/>
    <w:rsid w:val="00F5548E"/>
    <w:rsid w:val="00F5555F"/>
    <w:rsid w:val="00F55605"/>
    <w:rsid w:val="00F5600D"/>
    <w:rsid w:val="00F56223"/>
    <w:rsid w:val="00F569CF"/>
    <w:rsid w:val="00F579C7"/>
    <w:rsid w:val="00F57CE6"/>
    <w:rsid w:val="00F57CF6"/>
    <w:rsid w:val="00F60FDD"/>
    <w:rsid w:val="00F612A7"/>
    <w:rsid w:val="00F61C5E"/>
    <w:rsid w:val="00F623DA"/>
    <w:rsid w:val="00F62691"/>
    <w:rsid w:val="00F62A04"/>
    <w:rsid w:val="00F62A0A"/>
    <w:rsid w:val="00F62DA8"/>
    <w:rsid w:val="00F62F46"/>
    <w:rsid w:val="00F63AE8"/>
    <w:rsid w:val="00F6402B"/>
    <w:rsid w:val="00F64D51"/>
    <w:rsid w:val="00F6539F"/>
    <w:rsid w:val="00F6550D"/>
    <w:rsid w:val="00F670F2"/>
    <w:rsid w:val="00F67A63"/>
    <w:rsid w:val="00F704C9"/>
    <w:rsid w:val="00F71431"/>
    <w:rsid w:val="00F71988"/>
    <w:rsid w:val="00F71CA9"/>
    <w:rsid w:val="00F71D2E"/>
    <w:rsid w:val="00F731B9"/>
    <w:rsid w:val="00F73340"/>
    <w:rsid w:val="00F7373F"/>
    <w:rsid w:val="00F73AD2"/>
    <w:rsid w:val="00F73D0D"/>
    <w:rsid w:val="00F740A4"/>
    <w:rsid w:val="00F74F6E"/>
    <w:rsid w:val="00F75B8B"/>
    <w:rsid w:val="00F762DE"/>
    <w:rsid w:val="00F76B92"/>
    <w:rsid w:val="00F76C9C"/>
    <w:rsid w:val="00F76D4C"/>
    <w:rsid w:val="00F7706C"/>
    <w:rsid w:val="00F80061"/>
    <w:rsid w:val="00F81DE6"/>
    <w:rsid w:val="00F823B0"/>
    <w:rsid w:val="00F82994"/>
    <w:rsid w:val="00F83331"/>
    <w:rsid w:val="00F8367A"/>
    <w:rsid w:val="00F84965"/>
    <w:rsid w:val="00F84C96"/>
    <w:rsid w:val="00F866E4"/>
    <w:rsid w:val="00F86D8D"/>
    <w:rsid w:val="00F87552"/>
    <w:rsid w:val="00F87ED6"/>
    <w:rsid w:val="00F87F33"/>
    <w:rsid w:val="00F9054F"/>
    <w:rsid w:val="00F91F2B"/>
    <w:rsid w:val="00F9278F"/>
    <w:rsid w:val="00F93A29"/>
    <w:rsid w:val="00F93D8C"/>
    <w:rsid w:val="00F946D5"/>
    <w:rsid w:val="00F95B29"/>
    <w:rsid w:val="00F95F09"/>
    <w:rsid w:val="00F96399"/>
    <w:rsid w:val="00F967FD"/>
    <w:rsid w:val="00F96AF1"/>
    <w:rsid w:val="00F96D38"/>
    <w:rsid w:val="00F9721D"/>
    <w:rsid w:val="00FA094F"/>
    <w:rsid w:val="00FA178D"/>
    <w:rsid w:val="00FA18AA"/>
    <w:rsid w:val="00FA1A68"/>
    <w:rsid w:val="00FA321B"/>
    <w:rsid w:val="00FA3235"/>
    <w:rsid w:val="00FA46EA"/>
    <w:rsid w:val="00FA479A"/>
    <w:rsid w:val="00FA48C7"/>
    <w:rsid w:val="00FA4D1D"/>
    <w:rsid w:val="00FA4FAE"/>
    <w:rsid w:val="00FA5A51"/>
    <w:rsid w:val="00FA6013"/>
    <w:rsid w:val="00FA6BEC"/>
    <w:rsid w:val="00FA7BF5"/>
    <w:rsid w:val="00FB1768"/>
    <w:rsid w:val="00FB17AF"/>
    <w:rsid w:val="00FB180E"/>
    <w:rsid w:val="00FB1815"/>
    <w:rsid w:val="00FB2A15"/>
    <w:rsid w:val="00FB3060"/>
    <w:rsid w:val="00FB33C1"/>
    <w:rsid w:val="00FB3774"/>
    <w:rsid w:val="00FB3789"/>
    <w:rsid w:val="00FB3900"/>
    <w:rsid w:val="00FB3D78"/>
    <w:rsid w:val="00FB3DA2"/>
    <w:rsid w:val="00FB41A8"/>
    <w:rsid w:val="00FB41DB"/>
    <w:rsid w:val="00FB52C9"/>
    <w:rsid w:val="00FB5BDE"/>
    <w:rsid w:val="00FB5D3D"/>
    <w:rsid w:val="00FB6254"/>
    <w:rsid w:val="00FB74B7"/>
    <w:rsid w:val="00FB784A"/>
    <w:rsid w:val="00FB7D89"/>
    <w:rsid w:val="00FC0618"/>
    <w:rsid w:val="00FC06BB"/>
    <w:rsid w:val="00FC0A3A"/>
    <w:rsid w:val="00FC0C48"/>
    <w:rsid w:val="00FC0C53"/>
    <w:rsid w:val="00FC2469"/>
    <w:rsid w:val="00FC2B67"/>
    <w:rsid w:val="00FC3017"/>
    <w:rsid w:val="00FC34F4"/>
    <w:rsid w:val="00FC35EA"/>
    <w:rsid w:val="00FC3661"/>
    <w:rsid w:val="00FC39D4"/>
    <w:rsid w:val="00FC4317"/>
    <w:rsid w:val="00FC4990"/>
    <w:rsid w:val="00FC5A17"/>
    <w:rsid w:val="00FC65B7"/>
    <w:rsid w:val="00FD0BC3"/>
    <w:rsid w:val="00FD11B1"/>
    <w:rsid w:val="00FD19D5"/>
    <w:rsid w:val="00FD2ABB"/>
    <w:rsid w:val="00FD306F"/>
    <w:rsid w:val="00FD3739"/>
    <w:rsid w:val="00FD4F1E"/>
    <w:rsid w:val="00FD5009"/>
    <w:rsid w:val="00FD5C4B"/>
    <w:rsid w:val="00FD5E61"/>
    <w:rsid w:val="00FD69A1"/>
    <w:rsid w:val="00FD6DAA"/>
    <w:rsid w:val="00FD722E"/>
    <w:rsid w:val="00FD756F"/>
    <w:rsid w:val="00FD7754"/>
    <w:rsid w:val="00FD7C2C"/>
    <w:rsid w:val="00FD7F45"/>
    <w:rsid w:val="00FE06DC"/>
    <w:rsid w:val="00FE099F"/>
    <w:rsid w:val="00FE0B2E"/>
    <w:rsid w:val="00FE10D7"/>
    <w:rsid w:val="00FE1988"/>
    <w:rsid w:val="00FE1DD7"/>
    <w:rsid w:val="00FE1F06"/>
    <w:rsid w:val="00FE2398"/>
    <w:rsid w:val="00FE2AE1"/>
    <w:rsid w:val="00FE3460"/>
    <w:rsid w:val="00FE3E27"/>
    <w:rsid w:val="00FE4279"/>
    <w:rsid w:val="00FE5008"/>
    <w:rsid w:val="00FE5557"/>
    <w:rsid w:val="00FE5FEB"/>
    <w:rsid w:val="00FE6782"/>
    <w:rsid w:val="00FE6797"/>
    <w:rsid w:val="00FE738D"/>
    <w:rsid w:val="00FE77DF"/>
    <w:rsid w:val="00FF04F6"/>
    <w:rsid w:val="00FF0769"/>
    <w:rsid w:val="00FF07B2"/>
    <w:rsid w:val="00FF0BE7"/>
    <w:rsid w:val="00FF0F6A"/>
    <w:rsid w:val="00FF103E"/>
    <w:rsid w:val="00FF2BCF"/>
    <w:rsid w:val="00FF2FC9"/>
    <w:rsid w:val="00FF3041"/>
    <w:rsid w:val="00FF356D"/>
    <w:rsid w:val="00FF3B11"/>
    <w:rsid w:val="00FF3CD4"/>
    <w:rsid w:val="00FF3F47"/>
    <w:rsid w:val="00FF490F"/>
    <w:rsid w:val="00FF4DA0"/>
    <w:rsid w:val="00FF5A3F"/>
    <w:rsid w:val="00FF5BAA"/>
    <w:rsid w:val="01091D01"/>
    <w:rsid w:val="014C5A41"/>
    <w:rsid w:val="021B57B8"/>
    <w:rsid w:val="021C0347"/>
    <w:rsid w:val="02BF681B"/>
    <w:rsid w:val="02CA217F"/>
    <w:rsid w:val="03B31AA2"/>
    <w:rsid w:val="046444EC"/>
    <w:rsid w:val="04A52217"/>
    <w:rsid w:val="052121F1"/>
    <w:rsid w:val="05333CA7"/>
    <w:rsid w:val="055149CF"/>
    <w:rsid w:val="05542986"/>
    <w:rsid w:val="0569476E"/>
    <w:rsid w:val="066833CD"/>
    <w:rsid w:val="0747452E"/>
    <w:rsid w:val="08871C94"/>
    <w:rsid w:val="098E25E4"/>
    <w:rsid w:val="0B230FD4"/>
    <w:rsid w:val="0B7F3E1E"/>
    <w:rsid w:val="0C390666"/>
    <w:rsid w:val="0CCB7158"/>
    <w:rsid w:val="0CFB770F"/>
    <w:rsid w:val="0E2441E7"/>
    <w:rsid w:val="0F7A33CA"/>
    <w:rsid w:val="0FB31A74"/>
    <w:rsid w:val="10CC699D"/>
    <w:rsid w:val="111D32B1"/>
    <w:rsid w:val="118C0A6E"/>
    <w:rsid w:val="11D92BAA"/>
    <w:rsid w:val="126451AB"/>
    <w:rsid w:val="12B53577"/>
    <w:rsid w:val="13D72B93"/>
    <w:rsid w:val="14C51DEE"/>
    <w:rsid w:val="15043278"/>
    <w:rsid w:val="154F26AD"/>
    <w:rsid w:val="16112CF5"/>
    <w:rsid w:val="17172AAD"/>
    <w:rsid w:val="171F692F"/>
    <w:rsid w:val="18402996"/>
    <w:rsid w:val="18A23FFA"/>
    <w:rsid w:val="19DF0EC5"/>
    <w:rsid w:val="1B7C1F20"/>
    <w:rsid w:val="1B9919F7"/>
    <w:rsid w:val="1BA420EC"/>
    <w:rsid w:val="1FE939D6"/>
    <w:rsid w:val="220F5D26"/>
    <w:rsid w:val="22C5403B"/>
    <w:rsid w:val="22E17731"/>
    <w:rsid w:val="235E36F9"/>
    <w:rsid w:val="23B1689B"/>
    <w:rsid w:val="23EC642B"/>
    <w:rsid w:val="26F430FE"/>
    <w:rsid w:val="27536E27"/>
    <w:rsid w:val="279C010A"/>
    <w:rsid w:val="27B7734C"/>
    <w:rsid w:val="28294036"/>
    <w:rsid w:val="2862014D"/>
    <w:rsid w:val="289D2CE0"/>
    <w:rsid w:val="28F64DEA"/>
    <w:rsid w:val="29B8521F"/>
    <w:rsid w:val="2A065950"/>
    <w:rsid w:val="2A0C2E2E"/>
    <w:rsid w:val="2AE83584"/>
    <w:rsid w:val="2B014C92"/>
    <w:rsid w:val="2B081513"/>
    <w:rsid w:val="2B321A1C"/>
    <w:rsid w:val="2BD121DE"/>
    <w:rsid w:val="2C762F6C"/>
    <w:rsid w:val="2CBB217C"/>
    <w:rsid w:val="2D170D0F"/>
    <w:rsid w:val="2D187CE3"/>
    <w:rsid w:val="2D4C4F9E"/>
    <w:rsid w:val="2D9E37E7"/>
    <w:rsid w:val="2DC405A0"/>
    <w:rsid w:val="2E51448C"/>
    <w:rsid w:val="2E952F1D"/>
    <w:rsid w:val="2FC01410"/>
    <w:rsid w:val="30DC3205"/>
    <w:rsid w:val="339A5B61"/>
    <w:rsid w:val="355F298E"/>
    <w:rsid w:val="360A06CD"/>
    <w:rsid w:val="37CB1927"/>
    <w:rsid w:val="38A111C0"/>
    <w:rsid w:val="38FC621B"/>
    <w:rsid w:val="390A16E9"/>
    <w:rsid w:val="396E5166"/>
    <w:rsid w:val="39BB4EB8"/>
    <w:rsid w:val="39FA391E"/>
    <w:rsid w:val="3A1467A3"/>
    <w:rsid w:val="3CC054B4"/>
    <w:rsid w:val="3CE93D97"/>
    <w:rsid w:val="3D4B4099"/>
    <w:rsid w:val="3DBC75E3"/>
    <w:rsid w:val="3E482358"/>
    <w:rsid w:val="3E757757"/>
    <w:rsid w:val="3F3B5CF6"/>
    <w:rsid w:val="3FF57F61"/>
    <w:rsid w:val="40217B6D"/>
    <w:rsid w:val="403724C5"/>
    <w:rsid w:val="40703B0C"/>
    <w:rsid w:val="408174EB"/>
    <w:rsid w:val="40E50795"/>
    <w:rsid w:val="41755B43"/>
    <w:rsid w:val="41C037FA"/>
    <w:rsid w:val="42754609"/>
    <w:rsid w:val="439C56A2"/>
    <w:rsid w:val="43AA1A58"/>
    <w:rsid w:val="444F755A"/>
    <w:rsid w:val="449E1888"/>
    <w:rsid w:val="453F4F4C"/>
    <w:rsid w:val="455C72CB"/>
    <w:rsid w:val="45956AC7"/>
    <w:rsid w:val="46253CFA"/>
    <w:rsid w:val="46FB056D"/>
    <w:rsid w:val="47FE0F35"/>
    <w:rsid w:val="49063B46"/>
    <w:rsid w:val="495017D7"/>
    <w:rsid w:val="49FF5A0D"/>
    <w:rsid w:val="4A244364"/>
    <w:rsid w:val="4BC9673C"/>
    <w:rsid w:val="4BFF0FD7"/>
    <w:rsid w:val="4C2C611E"/>
    <w:rsid w:val="4C5E1865"/>
    <w:rsid w:val="4CD918A6"/>
    <w:rsid w:val="4CEB05BD"/>
    <w:rsid w:val="4D155F4F"/>
    <w:rsid w:val="4D953F81"/>
    <w:rsid w:val="4DBD4D22"/>
    <w:rsid w:val="4F5400E0"/>
    <w:rsid w:val="4F746939"/>
    <w:rsid w:val="50A13A64"/>
    <w:rsid w:val="50EE1A46"/>
    <w:rsid w:val="513601E3"/>
    <w:rsid w:val="51B3571C"/>
    <w:rsid w:val="52C57D7F"/>
    <w:rsid w:val="53EE4EAC"/>
    <w:rsid w:val="54A21361"/>
    <w:rsid w:val="558B6777"/>
    <w:rsid w:val="55EB280B"/>
    <w:rsid w:val="57CC6B02"/>
    <w:rsid w:val="58164A1D"/>
    <w:rsid w:val="591B639D"/>
    <w:rsid w:val="59D22089"/>
    <w:rsid w:val="5A9F1B36"/>
    <w:rsid w:val="5B6B69F5"/>
    <w:rsid w:val="5D8B55C0"/>
    <w:rsid w:val="5DA943D4"/>
    <w:rsid w:val="5DF8011D"/>
    <w:rsid w:val="5EB53831"/>
    <w:rsid w:val="601A3282"/>
    <w:rsid w:val="60AD415A"/>
    <w:rsid w:val="610B3AC7"/>
    <w:rsid w:val="617D0BD4"/>
    <w:rsid w:val="61A86CB6"/>
    <w:rsid w:val="637B4717"/>
    <w:rsid w:val="64497836"/>
    <w:rsid w:val="660177A7"/>
    <w:rsid w:val="669F2935"/>
    <w:rsid w:val="67AA567C"/>
    <w:rsid w:val="687F3E33"/>
    <w:rsid w:val="68DE3CB9"/>
    <w:rsid w:val="68EF3003"/>
    <w:rsid w:val="69DD752C"/>
    <w:rsid w:val="6AF54976"/>
    <w:rsid w:val="6B2178BB"/>
    <w:rsid w:val="6B5B4F2A"/>
    <w:rsid w:val="6BBA7FFD"/>
    <w:rsid w:val="6C9F6A98"/>
    <w:rsid w:val="6CA43756"/>
    <w:rsid w:val="6CB400B0"/>
    <w:rsid w:val="6DA874DD"/>
    <w:rsid w:val="6EBB56BB"/>
    <w:rsid w:val="6EBC1810"/>
    <w:rsid w:val="6EE55AB5"/>
    <w:rsid w:val="6EFC4093"/>
    <w:rsid w:val="6F8C2346"/>
    <w:rsid w:val="702704BD"/>
    <w:rsid w:val="71AE1297"/>
    <w:rsid w:val="733D0006"/>
    <w:rsid w:val="73BF7973"/>
    <w:rsid w:val="73C53042"/>
    <w:rsid w:val="74CD4316"/>
    <w:rsid w:val="753C3598"/>
    <w:rsid w:val="75416540"/>
    <w:rsid w:val="75F619CD"/>
    <w:rsid w:val="764E701E"/>
    <w:rsid w:val="767B04AE"/>
    <w:rsid w:val="76A978BA"/>
    <w:rsid w:val="77B379D1"/>
    <w:rsid w:val="77F11618"/>
    <w:rsid w:val="783C4459"/>
    <w:rsid w:val="784A5185"/>
    <w:rsid w:val="78D94CD4"/>
    <w:rsid w:val="799D0F96"/>
    <w:rsid w:val="7A3F4A1F"/>
    <w:rsid w:val="7A4B6E70"/>
    <w:rsid w:val="7A6F2B83"/>
    <w:rsid w:val="7C606B37"/>
    <w:rsid w:val="7E13695F"/>
    <w:rsid w:val="7F222CFD"/>
    <w:rsid w:val="7F513BC3"/>
    <w:rsid w:val="7F7021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nhideWhenUsed="0" w:uiPriority="9" w:semiHidden="0" w:name="heading 8"/>
    <w:lsdException w:qFormat="1" w:unhideWhenUsed="0" w:uiPriority="9"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0" w:semiHidden="0" w:name="header"/>
    <w:lsdException w:qFormat="1" w:uiPriority="99" w:semiHidden="0" w:name="footer"/>
    <w:lsdException w:qFormat="1" w:unhideWhenUsed="0" w:uiPriority="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uiPriority="0" w:name="footnote reference"/>
    <w:lsdException w:qFormat="1" w:uiPriority="0" w:semiHidden="0" w:name="annotation reference"/>
    <w:lsdException w:uiPriority="0" w:name="line number"/>
    <w:lsdException w:qFormat="1" w:unhideWhenUsed="0" w:uiPriority="0" w:semiHidden="0" w:name="page number"/>
    <w:lsdException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iPriority="99"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uiPriority="0" w:name="HTML Acronym"/>
    <w:lsdException w:qFormat="1" w:unhideWhenUsed="0" w:uiPriority="0" w:semiHidden="0" w:name="HTML Address"/>
    <w:lsdException w:uiPriority="0" w:name="HTML Cite"/>
    <w:lsdException w:uiPriority="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qFormat="1"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qFormat="1"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黑体"/>
      <w:kern w:val="2"/>
      <w:sz w:val="21"/>
      <w:szCs w:val="22"/>
      <w:lang w:val="en-US" w:eastAsia="zh-CN" w:bidi="ar-SA"/>
    </w:rPr>
  </w:style>
  <w:style w:type="paragraph" w:styleId="4">
    <w:name w:val="heading 1"/>
    <w:basedOn w:val="1"/>
    <w:next w:val="1"/>
    <w:link w:val="99"/>
    <w:qFormat/>
    <w:uiPriority w:val="0"/>
    <w:pPr>
      <w:keepNext/>
      <w:keepLines/>
      <w:spacing w:before="340" w:after="330" w:line="578" w:lineRule="auto"/>
      <w:jc w:val="left"/>
      <w:outlineLvl w:val="0"/>
    </w:pPr>
    <w:rPr>
      <w:rFonts w:ascii="Times New Roman" w:hAnsi="Times New Roman" w:cs="Times New Roman"/>
      <w:b/>
      <w:bCs/>
      <w:kern w:val="44"/>
      <w:sz w:val="32"/>
      <w:szCs w:val="44"/>
    </w:rPr>
  </w:style>
  <w:style w:type="paragraph" w:styleId="5">
    <w:name w:val="heading 2"/>
    <w:basedOn w:val="1"/>
    <w:next w:val="2"/>
    <w:link w:val="101"/>
    <w:qFormat/>
    <w:uiPriority w:val="0"/>
    <w:pPr>
      <w:keepNext/>
      <w:keepLines/>
      <w:numPr>
        <w:ilvl w:val="1"/>
        <w:numId w:val="1"/>
      </w:numPr>
      <w:spacing w:before="120" w:after="120"/>
      <w:jc w:val="left"/>
      <w:outlineLvl w:val="1"/>
    </w:pPr>
    <w:rPr>
      <w:rFonts w:ascii="仿宋_GB2312" w:hAnsi="仿宋_GB2312" w:cs="Times New Roman"/>
      <w:b/>
      <w:bCs/>
      <w:kern w:val="0"/>
      <w:sz w:val="30"/>
      <w:szCs w:val="28"/>
    </w:rPr>
  </w:style>
  <w:style w:type="paragraph" w:styleId="6">
    <w:name w:val="heading 3"/>
    <w:basedOn w:val="1"/>
    <w:next w:val="2"/>
    <w:link w:val="100"/>
    <w:unhideWhenUsed/>
    <w:qFormat/>
    <w:uiPriority w:val="0"/>
    <w:pPr>
      <w:keepNext/>
      <w:keepLines/>
      <w:spacing w:before="260" w:after="260" w:line="416" w:lineRule="auto"/>
      <w:jc w:val="left"/>
      <w:outlineLvl w:val="2"/>
    </w:pPr>
    <w:rPr>
      <w:rFonts w:ascii="Times New Roman" w:hAnsi="Times New Roman" w:cs="Times New Roman"/>
      <w:b/>
      <w:bCs/>
      <w:kern w:val="0"/>
      <w:sz w:val="28"/>
      <w:szCs w:val="32"/>
    </w:rPr>
  </w:style>
  <w:style w:type="paragraph" w:styleId="7">
    <w:name w:val="heading 4"/>
    <w:basedOn w:val="1"/>
    <w:next w:val="1"/>
    <w:link w:val="117"/>
    <w:unhideWhenUsed/>
    <w:qFormat/>
    <w:uiPriority w:val="0"/>
    <w:pPr>
      <w:keepNext/>
      <w:keepLines/>
      <w:numPr>
        <w:ilvl w:val="3"/>
        <w:numId w:val="2"/>
      </w:numPr>
      <w:spacing w:before="280" w:after="290" w:line="376" w:lineRule="auto"/>
      <w:jc w:val="left"/>
      <w:outlineLvl w:val="3"/>
    </w:pPr>
    <w:rPr>
      <w:rFonts w:ascii="Cambria" w:hAnsi="Cambria"/>
      <w:bCs/>
      <w:sz w:val="24"/>
      <w:szCs w:val="28"/>
    </w:rPr>
  </w:style>
  <w:style w:type="paragraph" w:styleId="8">
    <w:name w:val="heading 5"/>
    <w:basedOn w:val="1"/>
    <w:next w:val="1"/>
    <w:link w:val="118"/>
    <w:unhideWhenUsed/>
    <w:qFormat/>
    <w:uiPriority w:val="0"/>
    <w:pPr>
      <w:keepNext/>
      <w:keepLines/>
      <w:spacing w:before="280" w:after="290" w:line="376" w:lineRule="auto"/>
      <w:outlineLvl w:val="4"/>
    </w:pPr>
    <w:rPr>
      <w:rFonts w:ascii="Times New Roman" w:hAnsi="Times New Roman" w:cs="Times New Roman"/>
      <w:b/>
      <w:bCs/>
      <w:kern w:val="0"/>
      <w:sz w:val="28"/>
      <w:szCs w:val="28"/>
    </w:rPr>
  </w:style>
  <w:style w:type="paragraph" w:styleId="9">
    <w:name w:val="heading 6"/>
    <w:basedOn w:val="1"/>
    <w:next w:val="1"/>
    <w:link w:val="119"/>
    <w:unhideWhenUsed/>
    <w:qFormat/>
    <w:uiPriority w:val="0"/>
    <w:pPr>
      <w:keepNext/>
      <w:keepLines/>
      <w:spacing w:before="240" w:after="64" w:line="320" w:lineRule="auto"/>
      <w:outlineLvl w:val="5"/>
    </w:pPr>
    <w:rPr>
      <w:rFonts w:ascii="Cambria" w:hAnsi="Cambria"/>
      <w:b/>
      <w:bCs/>
      <w:kern w:val="0"/>
      <w:sz w:val="24"/>
      <w:szCs w:val="24"/>
    </w:rPr>
  </w:style>
  <w:style w:type="paragraph" w:styleId="10">
    <w:name w:val="heading 7"/>
    <w:basedOn w:val="1"/>
    <w:next w:val="1"/>
    <w:link w:val="120"/>
    <w:unhideWhenUsed/>
    <w:qFormat/>
    <w:uiPriority w:val="9"/>
    <w:pPr>
      <w:keepNext/>
      <w:keepLines/>
      <w:spacing w:before="240" w:after="64" w:line="320" w:lineRule="auto"/>
      <w:outlineLvl w:val="6"/>
    </w:pPr>
    <w:rPr>
      <w:rFonts w:ascii="Times New Roman" w:hAnsi="Times New Roman" w:cs="Times New Roman"/>
      <w:b/>
      <w:bCs/>
      <w:kern w:val="0"/>
      <w:sz w:val="24"/>
      <w:szCs w:val="24"/>
    </w:rPr>
  </w:style>
  <w:style w:type="paragraph" w:styleId="11">
    <w:name w:val="heading 8"/>
    <w:basedOn w:val="1"/>
    <w:next w:val="1"/>
    <w:link w:val="140"/>
    <w:qFormat/>
    <w:uiPriority w:val="9"/>
    <w:pPr>
      <w:keepNext/>
      <w:keepLines/>
      <w:tabs>
        <w:tab w:val="left" w:pos="1"/>
      </w:tabs>
      <w:spacing w:before="240" w:after="64" w:line="319" w:lineRule="auto"/>
      <w:ind w:left="1" w:hanging="1440"/>
      <w:outlineLvl w:val="7"/>
    </w:pPr>
    <w:rPr>
      <w:rFonts w:ascii="Arial" w:hAnsi="Arial" w:eastAsia="黑体" w:cs="Times New Roman"/>
      <w:sz w:val="24"/>
      <w:szCs w:val="20"/>
    </w:rPr>
  </w:style>
  <w:style w:type="paragraph" w:styleId="12">
    <w:name w:val="heading 9"/>
    <w:basedOn w:val="1"/>
    <w:next w:val="1"/>
    <w:link w:val="141"/>
    <w:qFormat/>
    <w:uiPriority w:val="9"/>
    <w:pPr>
      <w:keepNext/>
      <w:keepLines/>
      <w:tabs>
        <w:tab w:val="left" w:pos="145"/>
      </w:tabs>
      <w:spacing w:before="240" w:after="64" w:line="319" w:lineRule="auto"/>
      <w:ind w:left="145" w:hanging="1584"/>
      <w:outlineLvl w:val="8"/>
    </w:pPr>
    <w:rPr>
      <w:rFonts w:ascii="Arial" w:hAnsi="Arial" w:eastAsia="黑体" w:cs="Times New Roman"/>
      <w:szCs w:val="20"/>
    </w:rPr>
  </w:style>
  <w:style w:type="character" w:default="1" w:styleId="91">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Normal Indent"/>
    <w:basedOn w:val="1"/>
    <w:link w:val="243"/>
    <w:qFormat/>
    <w:uiPriority w:val="0"/>
    <w:pPr>
      <w:ind w:firstLine="420" w:firstLineChars="200"/>
    </w:pPr>
    <w:rPr>
      <w:rFonts w:ascii="Times New Roman" w:hAnsi="Times New Roman" w:cs="Times New Roman"/>
      <w:sz w:val="28"/>
      <w:szCs w:val="20"/>
    </w:rPr>
  </w:style>
  <w:style w:type="paragraph" w:styleId="3">
    <w:name w:val="macro"/>
    <w:link w:val="20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3">
    <w:name w:val="List 3"/>
    <w:basedOn w:val="1"/>
    <w:qFormat/>
    <w:uiPriority w:val="0"/>
    <w:pPr>
      <w:ind w:left="100" w:leftChars="400" w:hanging="200" w:hangingChars="200"/>
    </w:pPr>
    <w:rPr>
      <w:rFonts w:ascii="Times New Roman" w:hAnsi="Times New Roman" w:cs="Times New Roman"/>
      <w:szCs w:val="20"/>
    </w:rPr>
  </w:style>
  <w:style w:type="paragraph" w:styleId="14">
    <w:name w:val="toc 7"/>
    <w:basedOn w:val="1"/>
    <w:next w:val="1"/>
    <w:qFormat/>
    <w:uiPriority w:val="39"/>
    <w:pPr>
      <w:ind w:left="1260"/>
      <w:jc w:val="left"/>
    </w:pPr>
    <w:rPr>
      <w:rFonts w:ascii="Times New Roman" w:hAnsi="Times New Roman" w:cs="Times New Roman"/>
      <w:sz w:val="18"/>
      <w:szCs w:val="20"/>
    </w:rPr>
  </w:style>
  <w:style w:type="paragraph" w:styleId="15">
    <w:name w:val="List Number 2"/>
    <w:basedOn w:val="1"/>
    <w:qFormat/>
    <w:uiPriority w:val="0"/>
    <w:pPr>
      <w:numPr>
        <w:ilvl w:val="0"/>
        <w:numId w:val="3"/>
      </w:numPr>
    </w:pPr>
    <w:rPr>
      <w:rFonts w:ascii="Times New Roman" w:hAnsi="Times New Roman" w:cs="Times New Roman"/>
      <w:szCs w:val="20"/>
    </w:rPr>
  </w:style>
  <w:style w:type="paragraph" w:styleId="16">
    <w:name w:val="table of authorities"/>
    <w:basedOn w:val="1"/>
    <w:next w:val="1"/>
    <w:semiHidden/>
    <w:qFormat/>
    <w:uiPriority w:val="0"/>
    <w:pPr>
      <w:ind w:left="420" w:leftChars="200"/>
    </w:pPr>
    <w:rPr>
      <w:rFonts w:ascii="Times New Roman" w:hAnsi="Times New Roman" w:cs="Times New Roman"/>
      <w:szCs w:val="20"/>
    </w:rPr>
  </w:style>
  <w:style w:type="paragraph" w:styleId="17">
    <w:name w:val="Note Heading"/>
    <w:basedOn w:val="1"/>
    <w:next w:val="1"/>
    <w:link w:val="211"/>
    <w:qFormat/>
    <w:uiPriority w:val="0"/>
    <w:pPr>
      <w:jc w:val="center"/>
    </w:pPr>
    <w:rPr>
      <w:rFonts w:ascii="Times New Roman" w:hAnsi="Times New Roman" w:cs="Times New Roman"/>
      <w:szCs w:val="20"/>
    </w:rPr>
  </w:style>
  <w:style w:type="paragraph" w:styleId="18">
    <w:name w:val="List Bullet 4"/>
    <w:basedOn w:val="1"/>
    <w:qFormat/>
    <w:uiPriority w:val="0"/>
    <w:pPr>
      <w:numPr>
        <w:ilvl w:val="0"/>
        <w:numId w:val="4"/>
      </w:numPr>
    </w:pPr>
    <w:rPr>
      <w:rFonts w:ascii="Times New Roman" w:hAnsi="Times New Roman" w:cs="Times New Roman"/>
      <w:szCs w:val="20"/>
    </w:rPr>
  </w:style>
  <w:style w:type="paragraph" w:styleId="19">
    <w:name w:val="index 8"/>
    <w:basedOn w:val="1"/>
    <w:next w:val="1"/>
    <w:semiHidden/>
    <w:qFormat/>
    <w:uiPriority w:val="0"/>
    <w:pPr>
      <w:ind w:left="1400" w:leftChars="1400"/>
    </w:pPr>
    <w:rPr>
      <w:rFonts w:ascii="Times New Roman" w:hAnsi="Times New Roman" w:cs="Times New Roman"/>
      <w:szCs w:val="20"/>
    </w:rPr>
  </w:style>
  <w:style w:type="paragraph" w:styleId="20">
    <w:name w:val="E-mail Signature"/>
    <w:basedOn w:val="1"/>
    <w:link w:val="201"/>
    <w:qFormat/>
    <w:uiPriority w:val="0"/>
    <w:rPr>
      <w:rFonts w:ascii="Times New Roman" w:hAnsi="Times New Roman" w:cs="Times New Roman"/>
      <w:szCs w:val="20"/>
    </w:rPr>
  </w:style>
  <w:style w:type="paragraph" w:styleId="21">
    <w:name w:val="List Number"/>
    <w:basedOn w:val="1"/>
    <w:qFormat/>
    <w:uiPriority w:val="0"/>
    <w:pPr>
      <w:numPr>
        <w:ilvl w:val="0"/>
        <w:numId w:val="5"/>
      </w:numPr>
    </w:pPr>
    <w:rPr>
      <w:rFonts w:ascii="Times New Roman" w:hAnsi="Times New Roman" w:cs="Times New Roman"/>
      <w:szCs w:val="20"/>
    </w:rPr>
  </w:style>
  <w:style w:type="paragraph" w:styleId="22">
    <w:name w:val="caption"/>
    <w:basedOn w:val="1"/>
    <w:next w:val="1"/>
    <w:link w:val="123"/>
    <w:unhideWhenUsed/>
    <w:qFormat/>
    <w:uiPriority w:val="0"/>
    <w:rPr>
      <w:rFonts w:ascii="Cambria" w:hAnsi="Cambria" w:eastAsia="黑体" w:cs="Times New Roman"/>
      <w:kern w:val="0"/>
      <w:sz w:val="20"/>
      <w:szCs w:val="20"/>
    </w:rPr>
  </w:style>
  <w:style w:type="paragraph" w:styleId="23">
    <w:name w:val="index 5"/>
    <w:basedOn w:val="1"/>
    <w:next w:val="1"/>
    <w:semiHidden/>
    <w:qFormat/>
    <w:uiPriority w:val="0"/>
    <w:pPr>
      <w:ind w:left="800" w:leftChars="800"/>
    </w:pPr>
    <w:rPr>
      <w:rFonts w:ascii="Times New Roman" w:hAnsi="Times New Roman" w:cs="Times New Roman"/>
      <w:szCs w:val="20"/>
    </w:rPr>
  </w:style>
  <w:style w:type="paragraph" w:styleId="24">
    <w:name w:val="List Bullet"/>
    <w:basedOn w:val="1"/>
    <w:qFormat/>
    <w:uiPriority w:val="0"/>
    <w:pPr>
      <w:tabs>
        <w:tab w:val="left" w:pos="360"/>
      </w:tabs>
      <w:ind w:left="360" w:hanging="360" w:hangingChars="200"/>
    </w:pPr>
    <w:rPr>
      <w:rFonts w:ascii="Times New Roman" w:hAnsi="Times New Roman" w:cs="Times New Roman"/>
      <w:szCs w:val="20"/>
    </w:rPr>
  </w:style>
  <w:style w:type="paragraph" w:styleId="25">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szCs w:val="24"/>
    </w:rPr>
  </w:style>
  <w:style w:type="paragraph" w:styleId="26">
    <w:name w:val="Document Map"/>
    <w:basedOn w:val="1"/>
    <w:link w:val="124"/>
    <w:unhideWhenUsed/>
    <w:qFormat/>
    <w:uiPriority w:val="99"/>
    <w:rPr>
      <w:rFonts w:ascii="宋体"/>
      <w:sz w:val="18"/>
      <w:szCs w:val="18"/>
    </w:rPr>
  </w:style>
  <w:style w:type="paragraph" w:styleId="27">
    <w:name w:val="toa heading"/>
    <w:basedOn w:val="1"/>
    <w:next w:val="1"/>
    <w:semiHidden/>
    <w:qFormat/>
    <w:uiPriority w:val="0"/>
    <w:pPr>
      <w:spacing w:before="120"/>
    </w:pPr>
    <w:rPr>
      <w:rFonts w:ascii="Arial" w:hAnsi="Arial" w:cs="Arial"/>
      <w:sz w:val="24"/>
      <w:szCs w:val="24"/>
    </w:rPr>
  </w:style>
  <w:style w:type="paragraph" w:styleId="28">
    <w:name w:val="annotation text"/>
    <w:basedOn w:val="1"/>
    <w:link w:val="121"/>
    <w:unhideWhenUsed/>
    <w:qFormat/>
    <w:uiPriority w:val="0"/>
    <w:pPr>
      <w:jc w:val="left"/>
    </w:pPr>
    <w:rPr>
      <w:rFonts w:cs="Times New Roman"/>
    </w:rPr>
  </w:style>
  <w:style w:type="paragraph" w:styleId="29">
    <w:name w:val="index 6"/>
    <w:basedOn w:val="1"/>
    <w:next w:val="1"/>
    <w:semiHidden/>
    <w:qFormat/>
    <w:uiPriority w:val="0"/>
    <w:pPr>
      <w:ind w:left="1000" w:leftChars="1000"/>
    </w:pPr>
    <w:rPr>
      <w:rFonts w:ascii="Times New Roman" w:hAnsi="Times New Roman" w:cs="Times New Roman"/>
      <w:szCs w:val="20"/>
    </w:rPr>
  </w:style>
  <w:style w:type="paragraph" w:styleId="30">
    <w:name w:val="Salutation"/>
    <w:basedOn w:val="1"/>
    <w:next w:val="1"/>
    <w:link w:val="200"/>
    <w:qFormat/>
    <w:uiPriority w:val="0"/>
    <w:rPr>
      <w:rFonts w:ascii="Times New Roman" w:hAnsi="Times New Roman" w:cs="Times New Roman"/>
      <w:szCs w:val="20"/>
    </w:rPr>
  </w:style>
  <w:style w:type="paragraph" w:styleId="31">
    <w:name w:val="Body Text 3"/>
    <w:basedOn w:val="1"/>
    <w:link w:val="210"/>
    <w:qFormat/>
    <w:uiPriority w:val="0"/>
    <w:pPr>
      <w:spacing w:after="120"/>
    </w:pPr>
    <w:rPr>
      <w:rFonts w:ascii="Times New Roman" w:hAnsi="Times New Roman" w:cs="Times New Roman"/>
      <w:sz w:val="16"/>
      <w:szCs w:val="16"/>
    </w:rPr>
  </w:style>
  <w:style w:type="paragraph" w:styleId="32">
    <w:name w:val="Closing"/>
    <w:basedOn w:val="1"/>
    <w:link w:val="204"/>
    <w:qFormat/>
    <w:uiPriority w:val="0"/>
    <w:pPr>
      <w:ind w:left="100" w:leftChars="2100"/>
    </w:pPr>
    <w:rPr>
      <w:rFonts w:ascii="Times New Roman" w:hAnsi="Times New Roman" w:cs="Times New Roman"/>
      <w:szCs w:val="20"/>
    </w:rPr>
  </w:style>
  <w:style w:type="paragraph" w:styleId="33">
    <w:name w:val="List Bullet 3"/>
    <w:basedOn w:val="1"/>
    <w:qFormat/>
    <w:uiPriority w:val="0"/>
    <w:pPr>
      <w:numPr>
        <w:ilvl w:val="0"/>
        <w:numId w:val="6"/>
      </w:numPr>
    </w:pPr>
    <w:rPr>
      <w:rFonts w:ascii="Times New Roman" w:hAnsi="Times New Roman" w:cs="Times New Roman"/>
      <w:szCs w:val="20"/>
    </w:rPr>
  </w:style>
  <w:style w:type="paragraph" w:styleId="34">
    <w:name w:val="Body Text"/>
    <w:basedOn w:val="1"/>
    <w:link w:val="170"/>
    <w:qFormat/>
    <w:uiPriority w:val="0"/>
    <w:rPr>
      <w:rFonts w:ascii="Times New Roman" w:hAnsi="Times New Roman" w:cs="Times New Roman"/>
      <w:szCs w:val="20"/>
    </w:rPr>
  </w:style>
  <w:style w:type="paragraph" w:styleId="35">
    <w:name w:val="Body Text Indent"/>
    <w:basedOn w:val="1"/>
    <w:link w:val="143"/>
    <w:qFormat/>
    <w:uiPriority w:val="0"/>
    <w:pPr>
      <w:ind w:firstLine="640" w:firstLineChars="200"/>
    </w:pPr>
    <w:rPr>
      <w:rFonts w:ascii="Times New Roman" w:hAnsi="Times New Roman" w:eastAsia="仿宋" w:cs="Times New Roman"/>
      <w:sz w:val="32"/>
      <w:szCs w:val="20"/>
    </w:rPr>
  </w:style>
  <w:style w:type="paragraph" w:styleId="36">
    <w:name w:val="List Number 3"/>
    <w:basedOn w:val="1"/>
    <w:qFormat/>
    <w:uiPriority w:val="0"/>
    <w:pPr>
      <w:numPr>
        <w:ilvl w:val="0"/>
        <w:numId w:val="7"/>
      </w:numPr>
    </w:pPr>
    <w:rPr>
      <w:rFonts w:ascii="Times New Roman" w:hAnsi="Times New Roman" w:cs="Times New Roman"/>
      <w:szCs w:val="20"/>
    </w:rPr>
  </w:style>
  <w:style w:type="paragraph" w:styleId="37">
    <w:name w:val="List 2"/>
    <w:basedOn w:val="1"/>
    <w:qFormat/>
    <w:uiPriority w:val="0"/>
    <w:pPr>
      <w:ind w:left="100" w:leftChars="200" w:hanging="200" w:hangingChars="200"/>
    </w:pPr>
    <w:rPr>
      <w:rFonts w:ascii="Times New Roman" w:hAnsi="Times New Roman" w:cs="Times New Roman"/>
      <w:szCs w:val="20"/>
    </w:rPr>
  </w:style>
  <w:style w:type="paragraph" w:styleId="38">
    <w:name w:val="List Continue"/>
    <w:basedOn w:val="1"/>
    <w:qFormat/>
    <w:uiPriority w:val="0"/>
    <w:pPr>
      <w:spacing w:after="120"/>
      <w:ind w:left="420" w:leftChars="200"/>
    </w:pPr>
    <w:rPr>
      <w:rFonts w:ascii="Times New Roman" w:hAnsi="Times New Roman" w:cs="Times New Roman"/>
      <w:szCs w:val="20"/>
    </w:rPr>
  </w:style>
  <w:style w:type="paragraph" w:styleId="39">
    <w:name w:val="Block Text"/>
    <w:basedOn w:val="1"/>
    <w:qFormat/>
    <w:uiPriority w:val="0"/>
    <w:pPr>
      <w:spacing w:after="120"/>
      <w:ind w:left="1440" w:leftChars="700" w:right="1440" w:rightChars="700"/>
    </w:pPr>
    <w:rPr>
      <w:rFonts w:ascii="Times New Roman" w:hAnsi="Times New Roman" w:cs="Times New Roman"/>
      <w:szCs w:val="20"/>
    </w:rPr>
  </w:style>
  <w:style w:type="paragraph" w:styleId="40">
    <w:name w:val="List Bullet 2"/>
    <w:basedOn w:val="1"/>
    <w:qFormat/>
    <w:uiPriority w:val="0"/>
    <w:pPr>
      <w:numPr>
        <w:ilvl w:val="0"/>
        <w:numId w:val="8"/>
      </w:numPr>
    </w:pPr>
    <w:rPr>
      <w:rFonts w:ascii="Times New Roman" w:hAnsi="Times New Roman" w:cs="Times New Roman"/>
      <w:szCs w:val="20"/>
    </w:rPr>
  </w:style>
  <w:style w:type="paragraph" w:styleId="41">
    <w:name w:val="HTML Address"/>
    <w:basedOn w:val="1"/>
    <w:link w:val="198"/>
    <w:qFormat/>
    <w:uiPriority w:val="0"/>
    <w:rPr>
      <w:rFonts w:ascii="Times New Roman" w:hAnsi="Times New Roman" w:cs="Times New Roman"/>
      <w:i/>
      <w:iCs/>
      <w:szCs w:val="20"/>
    </w:rPr>
  </w:style>
  <w:style w:type="paragraph" w:styleId="42">
    <w:name w:val="index 4"/>
    <w:basedOn w:val="1"/>
    <w:next w:val="1"/>
    <w:semiHidden/>
    <w:qFormat/>
    <w:uiPriority w:val="0"/>
    <w:pPr>
      <w:ind w:left="600" w:leftChars="600"/>
    </w:pPr>
    <w:rPr>
      <w:rFonts w:ascii="Times New Roman" w:hAnsi="Times New Roman" w:cs="Times New Roman"/>
      <w:szCs w:val="20"/>
    </w:rPr>
  </w:style>
  <w:style w:type="paragraph" w:styleId="43">
    <w:name w:val="toc 5"/>
    <w:basedOn w:val="1"/>
    <w:next w:val="1"/>
    <w:qFormat/>
    <w:uiPriority w:val="39"/>
    <w:pPr>
      <w:ind w:left="840"/>
      <w:jc w:val="left"/>
    </w:pPr>
    <w:rPr>
      <w:rFonts w:ascii="Times New Roman" w:hAnsi="Times New Roman" w:cs="Times New Roman"/>
      <w:sz w:val="18"/>
      <w:szCs w:val="20"/>
    </w:rPr>
  </w:style>
  <w:style w:type="paragraph" w:styleId="44">
    <w:name w:val="toc 3"/>
    <w:basedOn w:val="1"/>
    <w:next w:val="1"/>
    <w:unhideWhenUsed/>
    <w:qFormat/>
    <w:uiPriority w:val="39"/>
    <w:pPr>
      <w:ind w:left="840" w:leftChars="400"/>
    </w:pPr>
  </w:style>
  <w:style w:type="paragraph" w:styleId="45">
    <w:name w:val="Plain Text"/>
    <w:basedOn w:val="1"/>
    <w:link w:val="176"/>
    <w:qFormat/>
    <w:uiPriority w:val="0"/>
    <w:pPr>
      <w:spacing w:line="440" w:lineRule="exact"/>
      <w:ind w:left="420" w:leftChars="200" w:firstLine="435" w:firstLineChars="207"/>
    </w:pPr>
    <w:rPr>
      <w:rFonts w:ascii="宋体" w:hAnsi="Courier New" w:cs="Times New Roman"/>
      <w:szCs w:val="20"/>
    </w:rPr>
  </w:style>
  <w:style w:type="paragraph" w:styleId="46">
    <w:name w:val="List Bullet 5"/>
    <w:basedOn w:val="1"/>
    <w:qFormat/>
    <w:uiPriority w:val="0"/>
    <w:pPr>
      <w:numPr>
        <w:ilvl w:val="0"/>
        <w:numId w:val="9"/>
      </w:numPr>
    </w:pPr>
    <w:rPr>
      <w:rFonts w:ascii="Times New Roman" w:hAnsi="Times New Roman" w:cs="Times New Roman"/>
      <w:szCs w:val="20"/>
    </w:rPr>
  </w:style>
  <w:style w:type="paragraph" w:styleId="47">
    <w:name w:val="List Number 4"/>
    <w:basedOn w:val="1"/>
    <w:qFormat/>
    <w:uiPriority w:val="0"/>
    <w:pPr>
      <w:numPr>
        <w:ilvl w:val="0"/>
        <w:numId w:val="10"/>
      </w:numPr>
    </w:pPr>
    <w:rPr>
      <w:rFonts w:ascii="Times New Roman" w:hAnsi="Times New Roman" w:cs="Times New Roman"/>
      <w:szCs w:val="20"/>
    </w:rPr>
  </w:style>
  <w:style w:type="paragraph" w:styleId="48">
    <w:name w:val="toc 8"/>
    <w:basedOn w:val="1"/>
    <w:next w:val="1"/>
    <w:qFormat/>
    <w:uiPriority w:val="39"/>
    <w:pPr>
      <w:ind w:left="1470"/>
      <w:jc w:val="left"/>
    </w:pPr>
    <w:rPr>
      <w:rFonts w:ascii="Times New Roman" w:hAnsi="Times New Roman" w:cs="Times New Roman"/>
      <w:sz w:val="18"/>
      <w:szCs w:val="20"/>
    </w:rPr>
  </w:style>
  <w:style w:type="paragraph" w:styleId="49">
    <w:name w:val="index 3"/>
    <w:basedOn w:val="1"/>
    <w:next w:val="1"/>
    <w:semiHidden/>
    <w:qFormat/>
    <w:uiPriority w:val="0"/>
    <w:pPr>
      <w:ind w:left="400" w:leftChars="400"/>
    </w:pPr>
    <w:rPr>
      <w:rFonts w:ascii="Times New Roman" w:hAnsi="Times New Roman" w:cs="Times New Roman"/>
      <w:szCs w:val="20"/>
    </w:rPr>
  </w:style>
  <w:style w:type="paragraph" w:styleId="50">
    <w:name w:val="Date"/>
    <w:basedOn w:val="1"/>
    <w:next w:val="1"/>
    <w:link w:val="181"/>
    <w:qFormat/>
    <w:uiPriority w:val="0"/>
    <w:pPr>
      <w:ind w:left="100" w:leftChars="2500"/>
    </w:pPr>
    <w:rPr>
      <w:rFonts w:ascii="Times New Roman" w:hAnsi="Times New Roman" w:cs="Times New Roman"/>
      <w:szCs w:val="20"/>
    </w:rPr>
  </w:style>
  <w:style w:type="paragraph" w:styleId="51">
    <w:name w:val="Body Text Indent 2"/>
    <w:basedOn w:val="1"/>
    <w:link w:val="150"/>
    <w:qFormat/>
    <w:uiPriority w:val="0"/>
    <w:pPr>
      <w:ind w:firstLine="538" w:firstLineChars="168"/>
    </w:pPr>
    <w:rPr>
      <w:rFonts w:ascii="Times New Roman" w:hAnsi="Times New Roman" w:eastAsia="仿宋" w:cs="Times New Roman"/>
      <w:sz w:val="32"/>
      <w:szCs w:val="20"/>
    </w:rPr>
  </w:style>
  <w:style w:type="paragraph" w:styleId="52">
    <w:name w:val="endnote text"/>
    <w:basedOn w:val="1"/>
    <w:link w:val="206"/>
    <w:semiHidden/>
    <w:qFormat/>
    <w:uiPriority w:val="0"/>
    <w:pPr>
      <w:snapToGrid w:val="0"/>
      <w:jc w:val="left"/>
    </w:pPr>
    <w:rPr>
      <w:rFonts w:ascii="Times New Roman" w:hAnsi="Times New Roman" w:cs="Times New Roman"/>
      <w:szCs w:val="20"/>
    </w:rPr>
  </w:style>
  <w:style w:type="paragraph" w:styleId="53">
    <w:name w:val="List Continue 5"/>
    <w:basedOn w:val="1"/>
    <w:qFormat/>
    <w:uiPriority w:val="0"/>
    <w:pPr>
      <w:spacing w:after="120"/>
      <w:ind w:left="2100" w:leftChars="1000"/>
    </w:pPr>
    <w:rPr>
      <w:rFonts w:ascii="Times New Roman" w:hAnsi="Times New Roman" w:cs="Times New Roman"/>
      <w:szCs w:val="20"/>
    </w:rPr>
  </w:style>
  <w:style w:type="paragraph" w:styleId="54">
    <w:name w:val="Balloon Text"/>
    <w:basedOn w:val="1"/>
    <w:link w:val="125"/>
    <w:unhideWhenUsed/>
    <w:qFormat/>
    <w:uiPriority w:val="0"/>
    <w:rPr>
      <w:sz w:val="18"/>
      <w:szCs w:val="18"/>
    </w:rPr>
  </w:style>
  <w:style w:type="paragraph" w:styleId="55">
    <w:name w:val="footer"/>
    <w:basedOn w:val="1"/>
    <w:link w:val="126"/>
    <w:unhideWhenUsed/>
    <w:qFormat/>
    <w:uiPriority w:val="99"/>
    <w:pPr>
      <w:tabs>
        <w:tab w:val="center" w:pos="4153"/>
        <w:tab w:val="right" w:pos="8306"/>
      </w:tabs>
      <w:snapToGrid w:val="0"/>
      <w:jc w:val="left"/>
    </w:pPr>
    <w:rPr>
      <w:sz w:val="18"/>
      <w:szCs w:val="18"/>
    </w:rPr>
  </w:style>
  <w:style w:type="paragraph" w:styleId="56">
    <w:name w:val="envelope return"/>
    <w:basedOn w:val="1"/>
    <w:qFormat/>
    <w:uiPriority w:val="0"/>
    <w:pPr>
      <w:snapToGrid w:val="0"/>
    </w:pPr>
    <w:rPr>
      <w:rFonts w:ascii="Arial" w:hAnsi="Arial" w:cs="Arial"/>
      <w:szCs w:val="20"/>
    </w:rPr>
  </w:style>
  <w:style w:type="paragraph" w:styleId="57">
    <w:name w:val="header"/>
    <w:basedOn w:val="1"/>
    <w:link w:val="127"/>
    <w:unhideWhenUsed/>
    <w:qFormat/>
    <w:uiPriority w:val="0"/>
    <w:pPr>
      <w:pBdr>
        <w:bottom w:val="single" w:color="auto" w:sz="6" w:space="1"/>
      </w:pBdr>
      <w:tabs>
        <w:tab w:val="center" w:pos="4153"/>
        <w:tab w:val="right" w:pos="8306"/>
      </w:tabs>
      <w:snapToGrid w:val="0"/>
      <w:jc w:val="center"/>
    </w:pPr>
    <w:rPr>
      <w:sz w:val="18"/>
      <w:szCs w:val="18"/>
    </w:rPr>
  </w:style>
  <w:style w:type="paragraph" w:styleId="58">
    <w:name w:val="Signature"/>
    <w:basedOn w:val="1"/>
    <w:link w:val="205"/>
    <w:qFormat/>
    <w:uiPriority w:val="0"/>
    <w:pPr>
      <w:ind w:left="100" w:leftChars="2100"/>
    </w:pPr>
    <w:rPr>
      <w:rFonts w:ascii="Times New Roman" w:hAnsi="Times New Roman" w:cs="Times New Roman"/>
      <w:szCs w:val="20"/>
    </w:rPr>
  </w:style>
  <w:style w:type="paragraph" w:styleId="59">
    <w:name w:val="toc 1"/>
    <w:basedOn w:val="1"/>
    <w:next w:val="1"/>
    <w:unhideWhenUsed/>
    <w:qFormat/>
    <w:uiPriority w:val="39"/>
  </w:style>
  <w:style w:type="paragraph" w:styleId="60">
    <w:name w:val="List Continue 4"/>
    <w:basedOn w:val="1"/>
    <w:qFormat/>
    <w:uiPriority w:val="0"/>
    <w:pPr>
      <w:spacing w:after="120"/>
      <w:ind w:left="1680" w:leftChars="800"/>
    </w:pPr>
    <w:rPr>
      <w:rFonts w:ascii="Times New Roman" w:hAnsi="Times New Roman" w:cs="Times New Roman"/>
      <w:szCs w:val="20"/>
    </w:rPr>
  </w:style>
  <w:style w:type="paragraph" w:styleId="61">
    <w:name w:val="toc 4"/>
    <w:basedOn w:val="1"/>
    <w:next w:val="1"/>
    <w:qFormat/>
    <w:uiPriority w:val="39"/>
    <w:pPr>
      <w:ind w:left="630"/>
      <w:jc w:val="left"/>
    </w:pPr>
    <w:rPr>
      <w:rFonts w:ascii="Times New Roman" w:hAnsi="Times New Roman" w:cs="Times New Roman"/>
      <w:sz w:val="18"/>
      <w:szCs w:val="20"/>
    </w:rPr>
  </w:style>
  <w:style w:type="paragraph" w:styleId="62">
    <w:name w:val="index heading"/>
    <w:basedOn w:val="1"/>
    <w:next w:val="63"/>
    <w:semiHidden/>
    <w:qFormat/>
    <w:uiPriority w:val="0"/>
    <w:rPr>
      <w:rFonts w:ascii="Arial" w:hAnsi="Arial" w:cs="Arial"/>
      <w:b/>
      <w:bCs/>
      <w:szCs w:val="20"/>
    </w:rPr>
  </w:style>
  <w:style w:type="paragraph" w:styleId="63">
    <w:name w:val="index 1"/>
    <w:basedOn w:val="1"/>
    <w:next w:val="1"/>
    <w:semiHidden/>
    <w:qFormat/>
    <w:uiPriority w:val="0"/>
    <w:rPr>
      <w:rFonts w:ascii="Times New Roman" w:hAnsi="Times New Roman" w:cs="Times New Roman"/>
      <w:szCs w:val="20"/>
    </w:rPr>
  </w:style>
  <w:style w:type="paragraph" w:styleId="64">
    <w:name w:val="Subtitle"/>
    <w:basedOn w:val="1"/>
    <w:link w:val="202"/>
    <w:qFormat/>
    <w:uiPriority w:val="0"/>
    <w:pPr>
      <w:spacing w:before="240" w:after="60" w:line="312" w:lineRule="auto"/>
      <w:jc w:val="center"/>
      <w:outlineLvl w:val="1"/>
    </w:pPr>
    <w:rPr>
      <w:rFonts w:ascii="Arial" w:hAnsi="Arial" w:cs="Arial"/>
      <w:b/>
      <w:bCs/>
      <w:kern w:val="28"/>
      <w:sz w:val="32"/>
      <w:szCs w:val="32"/>
    </w:rPr>
  </w:style>
  <w:style w:type="paragraph" w:styleId="65">
    <w:name w:val="List Number 5"/>
    <w:basedOn w:val="1"/>
    <w:qFormat/>
    <w:uiPriority w:val="0"/>
    <w:pPr>
      <w:numPr>
        <w:ilvl w:val="0"/>
        <w:numId w:val="11"/>
      </w:numPr>
    </w:pPr>
    <w:rPr>
      <w:rFonts w:ascii="Times New Roman" w:hAnsi="Times New Roman" w:cs="Times New Roman"/>
      <w:szCs w:val="20"/>
    </w:rPr>
  </w:style>
  <w:style w:type="paragraph" w:styleId="66">
    <w:name w:val="List"/>
    <w:basedOn w:val="1"/>
    <w:qFormat/>
    <w:uiPriority w:val="0"/>
    <w:pPr>
      <w:ind w:left="200" w:hanging="200" w:hangingChars="200"/>
    </w:pPr>
    <w:rPr>
      <w:rFonts w:ascii="Times New Roman" w:hAnsi="Times New Roman" w:cs="Times New Roman"/>
      <w:szCs w:val="20"/>
    </w:rPr>
  </w:style>
  <w:style w:type="paragraph" w:styleId="67">
    <w:name w:val="footnote text"/>
    <w:basedOn w:val="1"/>
    <w:link w:val="187"/>
    <w:unhideWhenUsed/>
    <w:qFormat/>
    <w:uiPriority w:val="99"/>
    <w:pPr>
      <w:snapToGrid w:val="0"/>
      <w:jc w:val="left"/>
    </w:pPr>
    <w:rPr>
      <w:rFonts w:ascii="Times New Roman" w:hAnsi="Times New Roman" w:cs="Times New Roman"/>
      <w:sz w:val="18"/>
      <w:szCs w:val="18"/>
    </w:rPr>
  </w:style>
  <w:style w:type="paragraph" w:styleId="68">
    <w:name w:val="toc 6"/>
    <w:basedOn w:val="1"/>
    <w:next w:val="1"/>
    <w:qFormat/>
    <w:uiPriority w:val="39"/>
    <w:pPr>
      <w:ind w:left="1050"/>
      <w:jc w:val="left"/>
    </w:pPr>
    <w:rPr>
      <w:rFonts w:ascii="Times New Roman" w:hAnsi="Times New Roman" w:cs="Times New Roman"/>
      <w:sz w:val="18"/>
      <w:szCs w:val="20"/>
    </w:rPr>
  </w:style>
  <w:style w:type="paragraph" w:styleId="69">
    <w:name w:val="List 5"/>
    <w:basedOn w:val="1"/>
    <w:qFormat/>
    <w:uiPriority w:val="0"/>
    <w:pPr>
      <w:ind w:left="100" w:leftChars="800" w:hanging="200" w:hangingChars="200"/>
    </w:pPr>
    <w:rPr>
      <w:rFonts w:ascii="Times New Roman" w:hAnsi="Times New Roman" w:cs="Times New Roman"/>
      <w:szCs w:val="20"/>
    </w:rPr>
  </w:style>
  <w:style w:type="paragraph" w:styleId="70">
    <w:name w:val="Body Text Indent 3"/>
    <w:basedOn w:val="1"/>
    <w:link w:val="177"/>
    <w:qFormat/>
    <w:uiPriority w:val="0"/>
    <w:pPr>
      <w:spacing w:after="120"/>
      <w:ind w:left="420" w:leftChars="200"/>
    </w:pPr>
    <w:rPr>
      <w:rFonts w:ascii="Times New Roman" w:hAnsi="Times New Roman" w:cs="Times New Roman"/>
      <w:sz w:val="16"/>
      <w:szCs w:val="20"/>
    </w:rPr>
  </w:style>
  <w:style w:type="paragraph" w:styleId="71">
    <w:name w:val="index 7"/>
    <w:basedOn w:val="1"/>
    <w:next w:val="1"/>
    <w:semiHidden/>
    <w:qFormat/>
    <w:uiPriority w:val="0"/>
    <w:pPr>
      <w:ind w:left="1200" w:leftChars="1200"/>
    </w:pPr>
    <w:rPr>
      <w:rFonts w:ascii="Times New Roman" w:hAnsi="Times New Roman" w:cs="Times New Roman"/>
      <w:szCs w:val="20"/>
    </w:rPr>
  </w:style>
  <w:style w:type="paragraph" w:styleId="72">
    <w:name w:val="index 9"/>
    <w:basedOn w:val="1"/>
    <w:next w:val="1"/>
    <w:semiHidden/>
    <w:qFormat/>
    <w:uiPriority w:val="0"/>
    <w:pPr>
      <w:ind w:left="1600" w:leftChars="1600"/>
    </w:pPr>
    <w:rPr>
      <w:rFonts w:ascii="Times New Roman" w:hAnsi="Times New Roman" w:cs="Times New Roman"/>
      <w:szCs w:val="20"/>
    </w:rPr>
  </w:style>
  <w:style w:type="paragraph" w:styleId="73">
    <w:name w:val="table of figures"/>
    <w:basedOn w:val="1"/>
    <w:next w:val="1"/>
    <w:qFormat/>
    <w:uiPriority w:val="99"/>
    <w:pPr>
      <w:ind w:left="200" w:leftChars="200" w:hanging="200" w:hangingChars="200"/>
    </w:pPr>
    <w:rPr>
      <w:rFonts w:ascii="Times New Roman" w:hAnsi="Times New Roman" w:cs="Times New Roman"/>
      <w:szCs w:val="20"/>
    </w:rPr>
  </w:style>
  <w:style w:type="paragraph" w:styleId="74">
    <w:name w:val="toc 2"/>
    <w:basedOn w:val="1"/>
    <w:next w:val="1"/>
    <w:unhideWhenUsed/>
    <w:qFormat/>
    <w:uiPriority w:val="39"/>
    <w:pPr>
      <w:ind w:left="420" w:leftChars="200"/>
    </w:pPr>
  </w:style>
  <w:style w:type="paragraph" w:styleId="75">
    <w:name w:val="toc 9"/>
    <w:basedOn w:val="1"/>
    <w:next w:val="1"/>
    <w:qFormat/>
    <w:uiPriority w:val="39"/>
    <w:pPr>
      <w:ind w:left="1680"/>
      <w:jc w:val="left"/>
    </w:pPr>
    <w:rPr>
      <w:rFonts w:ascii="Times New Roman" w:hAnsi="Times New Roman" w:cs="Times New Roman"/>
      <w:sz w:val="18"/>
      <w:szCs w:val="20"/>
    </w:rPr>
  </w:style>
  <w:style w:type="paragraph" w:styleId="76">
    <w:name w:val="Body Text 2"/>
    <w:basedOn w:val="1"/>
    <w:link w:val="209"/>
    <w:qFormat/>
    <w:uiPriority w:val="0"/>
    <w:pPr>
      <w:spacing w:after="120" w:line="480" w:lineRule="auto"/>
    </w:pPr>
    <w:rPr>
      <w:rFonts w:ascii="Times New Roman" w:hAnsi="Times New Roman" w:cs="Times New Roman"/>
      <w:szCs w:val="20"/>
    </w:rPr>
  </w:style>
  <w:style w:type="paragraph" w:styleId="77">
    <w:name w:val="List 4"/>
    <w:basedOn w:val="1"/>
    <w:qFormat/>
    <w:uiPriority w:val="0"/>
    <w:pPr>
      <w:ind w:left="100" w:leftChars="600" w:hanging="200" w:hangingChars="200"/>
    </w:pPr>
    <w:rPr>
      <w:rFonts w:ascii="Times New Roman" w:hAnsi="Times New Roman" w:cs="Times New Roman"/>
      <w:szCs w:val="20"/>
    </w:rPr>
  </w:style>
  <w:style w:type="paragraph" w:styleId="78">
    <w:name w:val="List Continue 2"/>
    <w:basedOn w:val="1"/>
    <w:qFormat/>
    <w:uiPriority w:val="0"/>
    <w:pPr>
      <w:spacing w:after="120"/>
      <w:ind w:left="840" w:leftChars="400"/>
    </w:pPr>
    <w:rPr>
      <w:rFonts w:ascii="Times New Roman" w:hAnsi="Times New Roman" w:cs="Times New Roman"/>
      <w:szCs w:val="20"/>
    </w:rPr>
  </w:style>
  <w:style w:type="paragraph" w:styleId="79">
    <w:name w:val="Message Header"/>
    <w:basedOn w:val="1"/>
    <w:link w:val="207"/>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0">
    <w:name w:val="HTML Preformatted"/>
    <w:basedOn w:val="1"/>
    <w:link w:val="139"/>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8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82">
    <w:name w:val="List Continue 3"/>
    <w:basedOn w:val="1"/>
    <w:qFormat/>
    <w:uiPriority w:val="0"/>
    <w:pPr>
      <w:spacing w:after="120"/>
      <w:ind w:left="1260" w:leftChars="600"/>
    </w:pPr>
    <w:rPr>
      <w:rFonts w:ascii="Times New Roman" w:hAnsi="Times New Roman" w:cs="Times New Roman"/>
      <w:szCs w:val="20"/>
    </w:rPr>
  </w:style>
  <w:style w:type="paragraph" w:styleId="83">
    <w:name w:val="index 2"/>
    <w:basedOn w:val="1"/>
    <w:next w:val="1"/>
    <w:semiHidden/>
    <w:qFormat/>
    <w:uiPriority w:val="0"/>
    <w:pPr>
      <w:ind w:left="200" w:leftChars="200"/>
    </w:pPr>
    <w:rPr>
      <w:rFonts w:ascii="Times New Roman" w:hAnsi="Times New Roman" w:cs="Times New Roman"/>
      <w:szCs w:val="20"/>
    </w:rPr>
  </w:style>
  <w:style w:type="paragraph" w:styleId="84">
    <w:name w:val="Title"/>
    <w:basedOn w:val="1"/>
    <w:link w:val="199"/>
    <w:qFormat/>
    <w:uiPriority w:val="0"/>
    <w:pPr>
      <w:spacing w:before="240" w:after="60"/>
      <w:jc w:val="center"/>
      <w:outlineLvl w:val="0"/>
    </w:pPr>
    <w:rPr>
      <w:rFonts w:ascii="Arial" w:hAnsi="Arial" w:cs="Arial"/>
      <w:b/>
      <w:bCs/>
      <w:sz w:val="32"/>
      <w:szCs w:val="32"/>
    </w:rPr>
  </w:style>
  <w:style w:type="paragraph" w:styleId="85">
    <w:name w:val="annotation subject"/>
    <w:basedOn w:val="28"/>
    <w:next w:val="28"/>
    <w:link w:val="122"/>
    <w:unhideWhenUsed/>
    <w:qFormat/>
    <w:uiPriority w:val="0"/>
    <w:rPr>
      <w:rFonts w:cs="黑体"/>
      <w:b/>
      <w:bCs/>
    </w:rPr>
  </w:style>
  <w:style w:type="paragraph" w:styleId="86">
    <w:name w:val="Body Text First Indent"/>
    <w:basedOn w:val="34"/>
    <w:link w:val="186"/>
    <w:unhideWhenUsed/>
    <w:qFormat/>
    <w:uiPriority w:val="99"/>
    <w:pPr>
      <w:spacing w:after="120"/>
      <w:ind w:firstLine="420" w:firstLineChars="100"/>
    </w:pPr>
  </w:style>
  <w:style w:type="paragraph" w:styleId="87">
    <w:name w:val="Body Text First Indent 2"/>
    <w:basedOn w:val="35"/>
    <w:link w:val="208"/>
    <w:qFormat/>
    <w:uiPriority w:val="0"/>
    <w:pPr>
      <w:spacing w:after="120"/>
      <w:ind w:left="420" w:leftChars="200" w:firstLine="420"/>
    </w:pPr>
    <w:rPr>
      <w:rFonts w:eastAsia="宋体"/>
      <w:sz w:val="21"/>
    </w:rPr>
  </w:style>
  <w:style w:type="table" w:styleId="89">
    <w:name w:val="Table Grid"/>
    <w:basedOn w:val="8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Elegant"/>
    <w:basedOn w:val="88"/>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character" w:styleId="92">
    <w:name w:val="Strong"/>
    <w:qFormat/>
    <w:uiPriority w:val="22"/>
    <w:rPr>
      <w:b/>
    </w:rPr>
  </w:style>
  <w:style w:type="character" w:styleId="93">
    <w:name w:val="page number"/>
    <w:qFormat/>
    <w:uiPriority w:val="0"/>
  </w:style>
  <w:style w:type="character" w:styleId="94">
    <w:name w:val="FollowedHyperlink"/>
    <w:unhideWhenUsed/>
    <w:qFormat/>
    <w:uiPriority w:val="99"/>
    <w:rPr>
      <w:color w:val="800080"/>
      <w:u w:val="single"/>
    </w:rPr>
  </w:style>
  <w:style w:type="character" w:styleId="95">
    <w:name w:val="Emphasis"/>
    <w:basedOn w:val="91"/>
    <w:qFormat/>
    <w:uiPriority w:val="0"/>
    <w:rPr>
      <w:i/>
      <w:iCs/>
    </w:rPr>
  </w:style>
  <w:style w:type="character" w:styleId="96">
    <w:name w:val="Hyperlink"/>
    <w:unhideWhenUsed/>
    <w:qFormat/>
    <w:uiPriority w:val="99"/>
    <w:rPr>
      <w:color w:val="0000FF"/>
      <w:u w:val="single"/>
    </w:rPr>
  </w:style>
  <w:style w:type="character" w:styleId="97">
    <w:name w:val="annotation reference"/>
    <w:unhideWhenUsed/>
    <w:qFormat/>
    <w:uiPriority w:val="0"/>
    <w:rPr>
      <w:sz w:val="21"/>
      <w:szCs w:val="21"/>
    </w:rPr>
  </w:style>
  <w:style w:type="paragraph" w:customStyle="1" w:styleId="98">
    <w:name w:val="二级."/>
    <w:basedOn w:val="5"/>
    <w:qFormat/>
    <w:uiPriority w:val="0"/>
    <w:pPr>
      <w:tabs>
        <w:tab w:val="left" w:pos="0"/>
      </w:tabs>
      <w:spacing w:before="0" w:after="0" w:line="528" w:lineRule="auto"/>
      <w:ind w:left="181" w:hanging="181"/>
    </w:pPr>
    <w:rPr>
      <w:bCs w:val="0"/>
      <w:sz w:val="36"/>
      <w:szCs w:val="20"/>
    </w:rPr>
  </w:style>
  <w:style w:type="character" w:customStyle="1" w:styleId="99">
    <w:name w:val="标题 1 Char"/>
    <w:link w:val="4"/>
    <w:qFormat/>
    <w:uiPriority w:val="0"/>
    <w:rPr>
      <w:rFonts w:eastAsia="宋体"/>
      <w:b/>
      <w:bCs/>
      <w:kern w:val="44"/>
      <w:sz w:val="32"/>
      <w:szCs w:val="44"/>
    </w:rPr>
  </w:style>
  <w:style w:type="character" w:customStyle="1" w:styleId="100">
    <w:name w:val="标题 3 Char"/>
    <w:link w:val="6"/>
    <w:qFormat/>
    <w:uiPriority w:val="0"/>
    <w:rPr>
      <w:rFonts w:eastAsia="宋体"/>
      <w:b/>
      <w:bCs/>
      <w:sz w:val="28"/>
      <w:szCs w:val="32"/>
    </w:rPr>
  </w:style>
  <w:style w:type="character" w:customStyle="1" w:styleId="101">
    <w:name w:val="标题 2 Char"/>
    <w:link w:val="5"/>
    <w:qFormat/>
    <w:uiPriority w:val="0"/>
    <w:rPr>
      <w:rFonts w:ascii="仿宋_GB2312" w:hAnsi="仿宋_GB2312" w:eastAsia="宋体"/>
      <w:b/>
      <w:bCs/>
      <w:sz w:val="30"/>
      <w:szCs w:val="28"/>
    </w:rPr>
  </w:style>
  <w:style w:type="paragraph" w:customStyle="1" w:styleId="102">
    <w:name w:val="列出段落1"/>
    <w:basedOn w:val="1"/>
    <w:link w:val="293"/>
    <w:qFormat/>
    <w:uiPriority w:val="0"/>
    <w:pPr>
      <w:ind w:firstLine="420" w:firstLineChars="200"/>
    </w:pPr>
    <w:rPr>
      <w:rFonts w:cs="Times New Roman"/>
    </w:rPr>
  </w:style>
  <w:style w:type="paragraph" w:customStyle="1" w:styleId="103">
    <w:name w:val="无间隔1"/>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104">
    <w:name w:val="TOC 标题1"/>
    <w:basedOn w:val="4"/>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105">
    <w:name w:val="BZ_正文"/>
    <w:basedOn w:val="1"/>
    <w:link w:val="128"/>
    <w:qFormat/>
    <w:uiPriority w:val="0"/>
    <w:pPr>
      <w:widowControl/>
      <w:spacing w:line="360" w:lineRule="auto"/>
      <w:ind w:firstLine="200" w:firstLineChars="200"/>
    </w:pPr>
    <w:rPr>
      <w:rFonts w:ascii="Times New Roman" w:hAnsi="Times New Roman" w:cs="Times New Roman"/>
      <w:kern w:val="0"/>
      <w:sz w:val="24"/>
      <w:szCs w:val="24"/>
    </w:rPr>
  </w:style>
  <w:style w:type="paragraph" w:customStyle="1" w:styleId="106">
    <w:name w:val="BZ_图"/>
    <w:basedOn w:val="1"/>
    <w:next w:val="1"/>
    <w:link w:val="129"/>
    <w:qFormat/>
    <w:uiPriority w:val="0"/>
    <w:pPr>
      <w:keepNext/>
      <w:widowControl/>
      <w:spacing w:beforeLines="50" w:afterLines="50"/>
      <w:jc w:val="center"/>
    </w:pPr>
    <w:rPr>
      <w:rFonts w:ascii="Times New Roman" w:hAnsi="Times New Roman" w:cs="Times New Roman"/>
      <w:kern w:val="0"/>
      <w:sz w:val="20"/>
      <w:szCs w:val="24"/>
    </w:rPr>
  </w:style>
  <w:style w:type="paragraph" w:customStyle="1" w:styleId="107">
    <w:name w:val="正文-gb2312"/>
    <w:basedOn w:val="1"/>
    <w:link w:val="130"/>
    <w:qFormat/>
    <w:uiPriority w:val="0"/>
    <w:pPr>
      <w:widowControl/>
      <w:spacing w:line="360" w:lineRule="auto"/>
      <w:ind w:firstLine="560" w:firstLineChars="200"/>
    </w:pPr>
    <w:rPr>
      <w:rFonts w:ascii="仿宋_GB2312" w:hAnsi="Times New Roman" w:eastAsia="仿宋_GB2312" w:cs="Times New Roman"/>
      <w:kern w:val="0"/>
      <w:sz w:val="28"/>
      <w:szCs w:val="28"/>
    </w:rPr>
  </w:style>
  <w:style w:type="paragraph" w:customStyle="1" w:styleId="108">
    <w:name w:val="tzw"/>
    <w:basedOn w:val="1"/>
    <w:link w:val="131"/>
    <w:qFormat/>
    <w:uiPriority w:val="0"/>
    <w:pPr>
      <w:spacing w:line="360" w:lineRule="auto"/>
      <w:ind w:firstLine="420" w:firstLineChars="200"/>
    </w:pPr>
    <w:rPr>
      <w:szCs w:val="21"/>
    </w:rPr>
  </w:style>
  <w:style w:type="paragraph" w:customStyle="1" w:styleId="109">
    <w:name w:val="BZ_二级标题"/>
    <w:basedOn w:val="5"/>
    <w:next w:val="105"/>
    <w:link w:val="132"/>
    <w:qFormat/>
    <w:uiPriority w:val="0"/>
    <w:pPr>
      <w:widowControl/>
      <w:spacing w:beforeLines="50" w:afterLines="50"/>
      <w:ind w:left="576" w:hanging="576"/>
    </w:pPr>
    <w:rPr>
      <w:rFonts w:ascii="Times New Roman" w:hAnsi="Times New Roman" w:eastAsia="楷体"/>
      <w:kern w:val="2"/>
    </w:rPr>
  </w:style>
  <w:style w:type="paragraph" w:customStyle="1" w:styleId="110">
    <w:name w:val="BZ_三级标题"/>
    <w:basedOn w:val="6"/>
    <w:next w:val="105"/>
    <w:link w:val="265"/>
    <w:qFormat/>
    <w:uiPriority w:val="0"/>
    <w:pPr>
      <w:widowControl/>
      <w:spacing w:beforeLines="50" w:afterLines="50" w:line="240" w:lineRule="auto"/>
      <w:ind w:left="720" w:hanging="720"/>
    </w:pPr>
    <w:rPr>
      <w:rFonts w:eastAsia="黑体"/>
      <w:kern w:val="2"/>
      <w:sz w:val="28"/>
      <w:szCs w:val="28"/>
    </w:rPr>
  </w:style>
  <w:style w:type="paragraph" w:customStyle="1" w:styleId="111">
    <w:name w:val="BZ_四级标题"/>
    <w:basedOn w:val="7"/>
    <w:next w:val="105"/>
    <w:link w:val="266"/>
    <w:qFormat/>
    <w:uiPriority w:val="0"/>
    <w:pPr>
      <w:widowControl/>
      <w:numPr>
        <w:ilvl w:val="0"/>
        <w:numId w:val="0"/>
      </w:numPr>
      <w:tabs>
        <w:tab w:val="left" w:pos="360"/>
      </w:tabs>
      <w:spacing w:beforeLines="50" w:afterLines="50" w:line="240" w:lineRule="auto"/>
    </w:pPr>
    <w:rPr>
      <w:rFonts w:ascii="Times New Roman" w:hAnsi="Times New Roman" w:eastAsia="黑体" w:cs="Times New Roman"/>
    </w:rPr>
  </w:style>
  <w:style w:type="paragraph" w:customStyle="1" w:styleId="112">
    <w:name w:val="BZ_一级标题"/>
    <w:basedOn w:val="4"/>
    <w:next w:val="105"/>
    <w:link w:val="279"/>
    <w:qFormat/>
    <w:uiPriority w:val="0"/>
    <w:pPr>
      <w:widowControl/>
      <w:tabs>
        <w:tab w:val="left" w:pos="360"/>
      </w:tabs>
      <w:spacing w:beforeLines="50" w:afterLines="50" w:line="240" w:lineRule="auto"/>
    </w:pPr>
    <w:rPr>
      <w:rFonts w:eastAsia="华文中宋"/>
      <w:sz w:val="36"/>
      <w:szCs w:val="36"/>
    </w:rPr>
  </w:style>
  <w:style w:type="paragraph" w:customStyle="1" w:styleId="113">
    <w:name w:val="BZ_五级标题"/>
    <w:basedOn w:val="8"/>
    <w:next w:val="105"/>
    <w:link w:val="280"/>
    <w:qFormat/>
    <w:uiPriority w:val="0"/>
    <w:pPr>
      <w:widowControl/>
      <w:spacing w:beforeLines="50" w:afterLines="50" w:line="240" w:lineRule="auto"/>
    </w:pPr>
    <w:rPr>
      <w:rFonts w:eastAsia="黑体"/>
      <w:b w:val="0"/>
      <w:kern w:val="2"/>
      <w:sz w:val="24"/>
      <w:szCs w:val="24"/>
    </w:rPr>
  </w:style>
  <w:style w:type="paragraph" w:customStyle="1" w:styleId="114">
    <w:name w:val="BZ_六级标题"/>
    <w:basedOn w:val="9"/>
    <w:next w:val="105"/>
    <w:link w:val="282"/>
    <w:qFormat/>
    <w:uiPriority w:val="0"/>
    <w:pPr>
      <w:widowControl/>
      <w:spacing w:beforeLines="50" w:afterLines="50" w:line="240" w:lineRule="auto"/>
    </w:pPr>
    <w:rPr>
      <w:rFonts w:ascii="Times New Roman" w:hAnsi="Times New Roman" w:eastAsia="黑体" w:cs="Times New Roman"/>
      <w:b w:val="0"/>
      <w:kern w:val="2"/>
    </w:rPr>
  </w:style>
  <w:style w:type="paragraph" w:customStyle="1" w:styleId="115">
    <w:name w:val="列出段落2"/>
    <w:basedOn w:val="1"/>
    <w:unhideWhenUsed/>
    <w:qFormat/>
    <w:uiPriority w:val="34"/>
    <w:pPr>
      <w:ind w:firstLine="420" w:firstLineChars="200"/>
    </w:pPr>
  </w:style>
  <w:style w:type="paragraph" w:customStyle="1" w:styleId="116">
    <w:name w:val="BZ_题注_图"/>
    <w:basedOn w:val="22"/>
    <w:link w:val="133"/>
    <w:qFormat/>
    <w:uiPriority w:val="0"/>
    <w:pPr>
      <w:spacing w:beforeLines="50" w:afterLines="50"/>
      <w:jc w:val="center"/>
    </w:pPr>
    <w:rPr>
      <w:rFonts w:ascii="Times New Roman" w:hAnsi="Times New Roman"/>
      <w:kern w:val="2"/>
      <w:sz w:val="21"/>
      <w:szCs w:val="21"/>
    </w:rPr>
  </w:style>
  <w:style w:type="character" w:customStyle="1" w:styleId="117">
    <w:name w:val="标题 4 Char"/>
    <w:link w:val="7"/>
    <w:qFormat/>
    <w:uiPriority w:val="0"/>
    <w:rPr>
      <w:rFonts w:ascii="Cambria" w:hAnsi="Cambria" w:eastAsia="宋体" w:cs="黑体"/>
      <w:bCs/>
      <w:kern w:val="2"/>
      <w:sz w:val="24"/>
      <w:szCs w:val="28"/>
    </w:rPr>
  </w:style>
  <w:style w:type="character" w:customStyle="1" w:styleId="118">
    <w:name w:val="标题 5 Char"/>
    <w:link w:val="8"/>
    <w:qFormat/>
    <w:uiPriority w:val="0"/>
    <w:rPr>
      <w:b/>
      <w:bCs/>
      <w:sz w:val="28"/>
      <w:szCs w:val="28"/>
    </w:rPr>
  </w:style>
  <w:style w:type="character" w:customStyle="1" w:styleId="119">
    <w:name w:val="标题 6 Char"/>
    <w:link w:val="9"/>
    <w:qFormat/>
    <w:uiPriority w:val="0"/>
    <w:rPr>
      <w:rFonts w:ascii="Cambria" w:hAnsi="Cambria" w:eastAsia="宋体" w:cs="黑体"/>
      <w:b/>
      <w:bCs/>
      <w:sz w:val="24"/>
      <w:szCs w:val="24"/>
    </w:rPr>
  </w:style>
  <w:style w:type="character" w:customStyle="1" w:styleId="120">
    <w:name w:val="标题 7 Char"/>
    <w:link w:val="10"/>
    <w:qFormat/>
    <w:uiPriority w:val="9"/>
    <w:rPr>
      <w:b/>
      <w:bCs/>
      <w:sz w:val="24"/>
      <w:szCs w:val="24"/>
    </w:rPr>
  </w:style>
  <w:style w:type="character" w:customStyle="1" w:styleId="121">
    <w:name w:val="批注文字 Char"/>
    <w:link w:val="28"/>
    <w:qFormat/>
    <w:uiPriority w:val="0"/>
    <w:rPr>
      <w:rFonts w:ascii="Calibri" w:hAnsi="Calibri" w:eastAsia="宋体" w:cs="Times New Roman"/>
    </w:rPr>
  </w:style>
  <w:style w:type="character" w:customStyle="1" w:styleId="122">
    <w:name w:val="批注主题 Char"/>
    <w:link w:val="85"/>
    <w:qFormat/>
    <w:uiPriority w:val="0"/>
    <w:rPr>
      <w:rFonts w:ascii="Calibri" w:hAnsi="Calibri" w:eastAsia="宋体" w:cs="Times New Roman"/>
      <w:b/>
      <w:bCs/>
    </w:rPr>
  </w:style>
  <w:style w:type="character" w:customStyle="1" w:styleId="123">
    <w:name w:val="题注 Char"/>
    <w:link w:val="22"/>
    <w:qFormat/>
    <w:uiPriority w:val="0"/>
    <w:rPr>
      <w:rFonts w:ascii="Cambria" w:hAnsi="Cambria" w:eastAsia="黑体" w:cs="Times New Roman"/>
      <w:sz w:val="20"/>
      <w:szCs w:val="20"/>
    </w:rPr>
  </w:style>
  <w:style w:type="character" w:customStyle="1" w:styleId="124">
    <w:name w:val="文档结构图 Char"/>
    <w:link w:val="26"/>
    <w:qFormat/>
    <w:uiPriority w:val="99"/>
    <w:rPr>
      <w:rFonts w:ascii="宋体" w:eastAsia="宋体"/>
      <w:sz w:val="18"/>
      <w:szCs w:val="18"/>
    </w:rPr>
  </w:style>
  <w:style w:type="character" w:customStyle="1" w:styleId="125">
    <w:name w:val="批注框文本 Char"/>
    <w:link w:val="54"/>
    <w:qFormat/>
    <w:uiPriority w:val="0"/>
    <w:rPr>
      <w:sz w:val="18"/>
      <w:szCs w:val="18"/>
    </w:rPr>
  </w:style>
  <w:style w:type="character" w:customStyle="1" w:styleId="126">
    <w:name w:val="页脚 Char"/>
    <w:link w:val="55"/>
    <w:qFormat/>
    <w:uiPriority w:val="99"/>
    <w:rPr>
      <w:sz w:val="18"/>
      <w:szCs w:val="18"/>
    </w:rPr>
  </w:style>
  <w:style w:type="character" w:customStyle="1" w:styleId="127">
    <w:name w:val="页眉 Char"/>
    <w:link w:val="57"/>
    <w:qFormat/>
    <w:uiPriority w:val="0"/>
    <w:rPr>
      <w:sz w:val="18"/>
      <w:szCs w:val="18"/>
    </w:rPr>
  </w:style>
  <w:style w:type="character" w:customStyle="1" w:styleId="128">
    <w:name w:val="BZ_正文 Char"/>
    <w:link w:val="105"/>
    <w:qFormat/>
    <w:uiPriority w:val="0"/>
    <w:rPr>
      <w:rFonts w:ascii="Times New Roman" w:hAnsi="Times New Roman" w:eastAsia="宋体" w:cs="Times New Roman"/>
      <w:sz w:val="24"/>
      <w:szCs w:val="24"/>
    </w:rPr>
  </w:style>
  <w:style w:type="character" w:customStyle="1" w:styleId="129">
    <w:name w:val="BZ_图 Char"/>
    <w:link w:val="106"/>
    <w:qFormat/>
    <w:uiPriority w:val="0"/>
    <w:rPr>
      <w:rFonts w:ascii="Times New Roman" w:hAnsi="Times New Roman" w:eastAsia="宋体" w:cs="Times New Roman"/>
      <w:szCs w:val="24"/>
    </w:rPr>
  </w:style>
  <w:style w:type="character" w:customStyle="1" w:styleId="130">
    <w:name w:val="正文-gb2312 Char"/>
    <w:link w:val="107"/>
    <w:qFormat/>
    <w:uiPriority w:val="0"/>
    <w:rPr>
      <w:rFonts w:ascii="仿宋_GB2312" w:hAnsi="Times New Roman" w:eastAsia="仿宋_GB2312" w:cs="Times New Roman"/>
      <w:sz w:val="28"/>
      <w:szCs w:val="28"/>
    </w:rPr>
  </w:style>
  <w:style w:type="character" w:customStyle="1" w:styleId="131">
    <w:name w:val="tzw Char Char"/>
    <w:link w:val="108"/>
    <w:qFormat/>
    <w:uiPriority w:val="0"/>
    <w:rPr>
      <w:szCs w:val="21"/>
    </w:rPr>
  </w:style>
  <w:style w:type="character" w:customStyle="1" w:styleId="132">
    <w:name w:val="BZ_二级标题 Char"/>
    <w:link w:val="109"/>
    <w:qFormat/>
    <w:uiPriority w:val="0"/>
    <w:rPr>
      <w:rFonts w:eastAsia="楷体"/>
      <w:b/>
      <w:bCs/>
      <w:kern w:val="2"/>
      <w:sz w:val="30"/>
      <w:szCs w:val="28"/>
    </w:rPr>
  </w:style>
  <w:style w:type="character" w:customStyle="1" w:styleId="133">
    <w:name w:val="BZ_题注_图 Char"/>
    <w:link w:val="116"/>
    <w:qFormat/>
    <w:uiPriority w:val="0"/>
    <w:rPr>
      <w:rFonts w:eastAsia="黑体"/>
      <w:kern w:val="2"/>
      <w:sz w:val="21"/>
      <w:szCs w:val="21"/>
    </w:rPr>
  </w:style>
  <w:style w:type="paragraph" w:customStyle="1" w:styleId="134">
    <w:name w:val="正文段落"/>
    <w:basedOn w:val="1"/>
    <w:link w:val="135"/>
    <w:qFormat/>
    <w:uiPriority w:val="0"/>
    <w:pPr>
      <w:ind w:firstLine="560" w:firstLineChars="200"/>
    </w:pPr>
    <w:rPr>
      <w:rFonts w:ascii="宋体" w:hAnsi="宋体" w:cs="Times New Roman"/>
      <w:sz w:val="28"/>
      <w:szCs w:val="20"/>
    </w:rPr>
  </w:style>
  <w:style w:type="character" w:customStyle="1" w:styleId="135">
    <w:name w:val="正文段落 Char"/>
    <w:link w:val="134"/>
    <w:qFormat/>
    <w:uiPriority w:val="0"/>
    <w:rPr>
      <w:rFonts w:ascii="宋体" w:hAnsi="宋体"/>
      <w:kern w:val="2"/>
      <w:sz w:val="28"/>
    </w:rPr>
  </w:style>
  <w:style w:type="paragraph" w:customStyle="1" w:styleId="136">
    <w:name w:val="列出段落3"/>
    <w:basedOn w:val="1"/>
    <w:link w:val="296"/>
    <w:qFormat/>
    <w:uiPriority w:val="34"/>
    <w:pPr>
      <w:ind w:firstLine="420" w:firstLineChars="200"/>
    </w:pPr>
  </w:style>
  <w:style w:type="paragraph" w:customStyle="1" w:styleId="137">
    <w:name w:val="正文12"/>
    <w:basedOn w:val="1"/>
    <w:link w:val="138"/>
    <w:qFormat/>
    <w:uiPriority w:val="0"/>
    <w:pPr>
      <w:spacing w:beforeLines="50" w:afterLines="50" w:line="360" w:lineRule="auto"/>
      <w:ind w:firstLine="200" w:firstLineChars="200"/>
    </w:pPr>
    <w:rPr>
      <w:rFonts w:cs="Times New Roman"/>
      <w:sz w:val="24"/>
      <w:szCs w:val="24"/>
    </w:rPr>
  </w:style>
  <w:style w:type="character" w:customStyle="1" w:styleId="138">
    <w:name w:val="正文12 Char"/>
    <w:link w:val="137"/>
    <w:qFormat/>
    <w:uiPriority w:val="0"/>
    <w:rPr>
      <w:rFonts w:ascii="Calibri" w:hAnsi="Calibri"/>
      <w:kern w:val="2"/>
      <w:sz w:val="24"/>
      <w:szCs w:val="24"/>
    </w:rPr>
  </w:style>
  <w:style w:type="character" w:customStyle="1" w:styleId="139">
    <w:name w:val="HTML 预设格式 Char"/>
    <w:basedOn w:val="91"/>
    <w:link w:val="80"/>
    <w:qFormat/>
    <w:uiPriority w:val="0"/>
    <w:rPr>
      <w:rFonts w:ascii="宋体" w:hAnsi="宋体" w:cs="宋体"/>
      <w:sz w:val="24"/>
      <w:szCs w:val="24"/>
    </w:rPr>
  </w:style>
  <w:style w:type="character" w:customStyle="1" w:styleId="140">
    <w:name w:val="标题 8 Char"/>
    <w:basedOn w:val="91"/>
    <w:link w:val="11"/>
    <w:qFormat/>
    <w:uiPriority w:val="9"/>
    <w:rPr>
      <w:rFonts w:ascii="Arial" w:hAnsi="Arial" w:eastAsia="黑体"/>
      <w:kern w:val="2"/>
      <w:sz w:val="24"/>
    </w:rPr>
  </w:style>
  <w:style w:type="character" w:customStyle="1" w:styleId="141">
    <w:name w:val="标题 9 Char"/>
    <w:basedOn w:val="91"/>
    <w:link w:val="12"/>
    <w:qFormat/>
    <w:uiPriority w:val="9"/>
    <w:rPr>
      <w:rFonts w:ascii="Arial" w:hAnsi="Arial" w:eastAsia="黑体"/>
      <w:kern w:val="2"/>
      <w:sz w:val="21"/>
    </w:rPr>
  </w:style>
  <w:style w:type="character" w:customStyle="1" w:styleId="142">
    <w:name w:val="hi1"/>
    <w:basedOn w:val="91"/>
    <w:qFormat/>
    <w:uiPriority w:val="0"/>
  </w:style>
  <w:style w:type="character" w:customStyle="1" w:styleId="143">
    <w:name w:val="正文文本缩进 Char"/>
    <w:link w:val="35"/>
    <w:qFormat/>
    <w:uiPriority w:val="0"/>
    <w:rPr>
      <w:rFonts w:eastAsia="仿宋"/>
      <w:kern w:val="2"/>
      <w:sz w:val="32"/>
    </w:rPr>
  </w:style>
  <w:style w:type="character" w:customStyle="1" w:styleId="144">
    <w:name w:val="正文文本缩进 Char1"/>
    <w:basedOn w:val="91"/>
    <w:semiHidden/>
    <w:qFormat/>
    <w:uiPriority w:val="99"/>
    <w:rPr>
      <w:rFonts w:ascii="Calibri" w:hAnsi="Calibri" w:cs="黑体"/>
      <w:kern w:val="2"/>
      <w:sz w:val="21"/>
      <w:szCs w:val="22"/>
    </w:rPr>
  </w:style>
  <w:style w:type="character" w:customStyle="1" w:styleId="145">
    <w:name w:val="Char Char2"/>
    <w:qFormat/>
    <w:uiPriority w:val="0"/>
    <w:rPr>
      <w:rFonts w:ascii="Times New Roman" w:hAnsi="Times New Roman" w:eastAsia="仿宋"/>
      <w:kern w:val="2"/>
      <w:sz w:val="32"/>
    </w:rPr>
  </w:style>
  <w:style w:type="character" w:customStyle="1" w:styleId="146">
    <w:name w:val="样式 标题 6六级 Char"/>
    <w:basedOn w:val="119"/>
    <w:link w:val="147"/>
    <w:qFormat/>
    <w:uiPriority w:val="0"/>
    <w:rPr>
      <w:rFonts w:ascii="Arial" w:hAnsi="Arial" w:eastAsia="宋体" w:cs="黑体"/>
      <w:bCs w:val="0"/>
      <w:kern w:val="2"/>
      <w:sz w:val="28"/>
      <w:szCs w:val="24"/>
    </w:rPr>
  </w:style>
  <w:style w:type="paragraph" w:customStyle="1" w:styleId="147">
    <w:name w:val="样式 标题 6六级"/>
    <w:basedOn w:val="9"/>
    <w:link w:val="146"/>
    <w:qFormat/>
    <w:uiPriority w:val="0"/>
    <w:pPr>
      <w:tabs>
        <w:tab w:val="left" w:pos="0"/>
      </w:tabs>
      <w:spacing w:before="80" w:after="84" w:line="317" w:lineRule="auto"/>
      <w:ind w:left="907" w:hanging="907"/>
    </w:pPr>
    <w:rPr>
      <w:rFonts w:ascii="Arial" w:hAnsi="Arial" w:cs="Times New Roman"/>
      <w:bCs w:val="0"/>
      <w:sz w:val="28"/>
      <w:szCs w:val="20"/>
    </w:rPr>
  </w:style>
  <w:style w:type="character" w:customStyle="1" w:styleId="148">
    <w:name w:val="表文 Char"/>
    <w:link w:val="149"/>
    <w:qFormat/>
    <w:uiPriority w:val="0"/>
    <w:rPr>
      <w:sz w:val="21"/>
    </w:rPr>
  </w:style>
  <w:style w:type="paragraph" w:customStyle="1" w:styleId="149">
    <w:name w:val="表文"/>
    <w:basedOn w:val="1"/>
    <w:link w:val="148"/>
    <w:qFormat/>
    <w:uiPriority w:val="0"/>
    <w:rPr>
      <w:rFonts w:ascii="Times New Roman" w:hAnsi="Times New Roman" w:cs="Times New Roman"/>
      <w:kern w:val="0"/>
      <w:szCs w:val="20"/>
    </w:rPr>
  </w:style>
  <w:style w:type="character" w:customStyle="1" w:styleId="150">
    <w:name w:val="正文文本缩进 2 Char"/>
    <w:link w:val="51"/>
    <w:qFormat/>
    <w:uiPriority w:val="0"/>
    <w:rPr>
      <w:rFonts w:eastAsia="仿宋"/>
      <w:kern w:val="2"/>
      <w:sz w:val="32"/>
    </w:rPr>
  </w:style>
  <w:style w:type="character" w:customStyle="1" w:styleId="151">
    <w:name w:val="正文文本缩进 2 Char1"/>
    <w:basedOn w:val="91"/>
    <w:qFormat/>
    <w:uiPriority w:val="0"/>
    <w:rPr>
      <w:rFonts w:ascii="Calibri" w:hAnsi="Calibri" w:cs="黑体"/>
      <w:kern w:val="2"/>
      <w:sz w:val="21"/>
      <w:szCs w:val="22"/>
    </w:rPr>
  </w:style>
  <w:style w:type="character" w:customStyle="1" w:styleId="152">
    <w:name w:val="mdeck"/>
    <w:basedOn w:val="91"/>
    <w:qFormat/>
    <w:uiPriority w:val="0"/>
  </w:style>
  <w:style w:type="character" w:customStyle="1" w:styleId="153">
    <w:name w:val="info"/>
    <w:basedOn w:val="91"/>
    <w:qFormat/>
    <w:uiPriority w:val="0"/>
  </w:style>
  <w:style w:type="character" w:customStyle="1" w:styleId="154">
    <w:name w:val="表题 Char"/>
    <w:link w:val="155"/>
    <w:qFormat/>
    <w:uiPriority w:val="0"/>
    <w:rPr>
      <w:rFonts w:eastAsia="黑体"/>
      <w:b/>
      <w:kern w:val="2"/>
      <w:sz w:val="21"/>
    </w:rPr>
  </w:style>
  <w:style w:type="paragraph" w:customStyle="1" w:styleId="155">
    <w:name w:val="表题"/>
    <w:basedOn w:val="1"/>
    <w:next w:val="1"/>
    <w:link w:val="154"/>
    <w:qFormat/>
    <w:uiPriority w:val="0"/>
    <w:pPr>
      <w:keepNext/>
      <w:spacing w:beforeLines="50" w:line="360" w:lineRule="auto"/>
      <w:jc w:val="center"/>
    </w:pPr>
    <w:rPr>
      <w:rFonts w:ascii="Times New Roman" w:hAnsi="Times New Roman" w:eastAsia="黑体" w:cs="Times New Roman"/>
      <w:b/>
      <w:szCs w:val="20"/>
    </w:rPr>
  </w:style>
  <w:style w:type="character" w:customStyle="1" w:styleId="156">
    <w:name w:val="text-content"/>
    <w:basedOn w:val="91"/>
    <w:qFormat/>
    <w:uiPriority w:val="0"/>
  </w:style>
  <w:style w:type="character" w:customStyle="1" w:styleId="157">
    <w:name w:val="Char Char3"/>
    <w:qFormat/>
    <w:uiPriority w:val="0"/>
    <w:rPr>
      <w:rFonts w:ascii="Arial" w:hAnsi="Arial" w:eastAsia="黑体"/>
      <w:sz w:val="20"/>
    </w:rPr>
  </w:style>
  <w:style w:type="character" w:customStyle="1" w:styleId="158">
    <w:name w:val="无间隔 Char"/>
    <w:link w:val="159"/>
    <w:qFormat/>
    <w:uiPriority w:val="0"/>
    <w:rPr>
      <w:rFonts w:ascii="Calibri" w:hAnsi="Calibri"/>
      <w:sz w:val="22"/>
    </w:rPr>
  </w:style>
  <w:style w:type="paragraph" w:customStyle="1" w:styleId="159">
    <w:name w:val="无间隔2"/>
    <w:link w:val="158"/>
    <w:qFormat/>
    <w:uiPriority w:val="0"/>
    <w:rPr>
      <w:rFonts w:ascii="Calibri" w:hAnsi="Calibri" w:eastAsia="宋体" w:cs="Times New Roman"/>
      <w:sz w:val="22"/>
      <w:lang w:val="en-US" w:eastAsia="zh-CN" w:bidi="ar-SA"/>
    </w:rPr>
  </w:style>
  <w:style w:type="character" w:customStyle="1" w:styleId="160">
    <w:name w:val="Char Char6"/>
    <w:qFormat/>
    <w:uiPriority w:val="0"/>
    <w:rPr>
      <w:rFonts w:ascii="Arial" w:hAnsi="Arial" w:eastAsia="黑体"/>
      <w:sz w:val="20"/>
    </w:rPr>
  </w:style>
  <w:style w:type="character" w:customStyle="1" w:styleId="161">
    <w:name w:val="footnote1"/>
    <w:basedOn w:val="91"/>
    <w:qFormat/>
    <w:uiPriority w:val="0"/>
  </w:style>
  <w:style w:type="paragraph" w:customStyle="1" w:styleId="162">
    <w:name w:val="样式 标题 1 + 黑体 小四"/>
    <w:basedOn w:val="4"/>
    <w:qFormat/>
    <w:uiPriority w:val="0"/>
    <w:pPr>
      <w:keepLines w:val="0"/>
      <w:widowControl/>
      <w:tabs>
        <w:tab w:val="left" w:pos="432"/>
      </w:tabs>
      <w:spacing w:before="150" w:after="60" w:line="360" w:lineRule="auto"/>
      <w:jc w:val="center"/>
    </w:pPr>
    <w:rPr>
      <w:rFonts w:ascii="黑体" w:hAnsi="黑体" w:eastAsia="黑体"/>
      <w:b w:val="0"/>
      <w:bCs w:val="0"/>
      <w:kern w:val="36"/>
      <w:sz w:val="24"/>
      <w:szCs w:val="20"/>
    </w:rPr>
  </w:style>
  <w:style w:type="paragraph" w:customStyle="1" w:styleId="163">
    <w:name w:val="footnote"/>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4">
    <w:name w:val="一级"/>
    <w:basedOn w:val="4"/>
    <w:qFormat/>
    <w:uiPriority w:val="0"/>
    <w:pPr>
      <w:tabs>
        <w:tab w:val="left" w:pos="0"/>
      </w:tabs>
      <w:spacing w:before="312" w:after="312" w:line="576" w:lineRule="auto"/>
    </w:pPr>
    <w:rPr>
      <w:rFonts w:eastAsia="黑体"/>
      <w:bCs w:val="0"/>
      <w:szCs w:val="20"/>
    </w:rPr>
  </w:style>
  <w:style w:type="paragraph" w:customStyle="1" w:styleId="165">
    <w:name w:val="hi"/>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6">
    <w:name w:val="图片"/>
    <w:basedOn w:val="1"/>
    <w:qFormat/>
    <w:uiPriority w:val="0"/>
    <w:pPr>
      <w:keepNext/>
      <w:spacing w:beforeLines="50" w:line="360" w:lineRule="auto"/>
      <w:ind w:firstLine="200" w:firstLineChars="200"/>
      <w:jc w:val="center"/>
    </w:pPr>
    <w:rPr>
      <w:rFonts w:ascii="Times New Roman" w:hAnsi="Times New Roman" w:cs="Times New Roman"/>
      <w:kern w:val="0"/>
      <w:sz w:val="24"/>
      <w:szCs w:val="20"/>
    </w:rPr>
  </w:style>
  <w:style w:type="paragraph" w:customStyle="1" w:styleId="167">
    <w:name w:val="lastincell"/>
    <w:basedOn w:val="1"/>
    <w:qFormat/>
    <w:uiPriority w:val="0"/>
    <w:pPr>
      <w:widowControl/>
      <w:spacing w:line="336" w:lineRule="auto"/>
      <w:jc w:val="left"/>
    </w:pPr>
    <w:rPr>
      <w:rFonts w:ascii="Verdana" w:hAnsi="Verdana" w:cs="Times New Roman"/>
      <w:kern w:val="0"/>
      <w:sz w:val="17"/>
      <w:szCs w:val="20"/>
    </w:rPr>
  </w:style>
  <w:style w:type="paragraph" w:customStyle="1" w:styleId="168">
    <w:name w:val="默认段落字体 Para Char Char Char Char"/>
    <w:basedOn w:val="1"/>
    <w:qFormat/>
    <w:uiPriority w:val="0"/>
    <w:rPr>
      <w:rFonts w:ascii="Times New Roman" w:hAnsi="Times New Roman" w:cs="Times New Roman"/>
      <w:szCs w:val="20"/>
    </w:rPr>
  </w:style>
  <w:style w:type="paragraph" w:customStyle="1" w:styleId="169">
    <w:name w:val="目录1"/>
    <w:basedOn w:val="59"/>
    <w:qFormat/>
    <w:uiPriority w:val="0"/>
    <w:pPr>
      <w:tabs>
        <w:tab w:val="right" w:leader="dot" w:pos="980"/>
        <w:tab w:val="right" w:leader="dot" w:pos="8960"/>
      </w:tabs>
      <w:jc w:val="left"/>
    </w:pPr>
    <w:rPr>
      <w:rFonts w:ascii="Times New Roman" w:hAnsi="Times New Roman" w:eastAsia="黑体" w:cs="Times New Roman"/>
      <w:b/>
      <w:sz w:val="28"/>
      <w:szCs w:val="20"/>
    </w:rPr>
  </w:style>
  <w:style w:type="character" w:customStyle="1" w:styleId="170">
    <w:name w:val="正文文本 Char"/>
    <w:basedOn w:val="91"/>
    <w:link w:val="34"/>
    <w:qFormat/>
    <w:uiPriority w:val="0"/>
    <w:rPr>
      <w:kern w:val="2"/>
      <w:sz w:val="21"/>
    </w:rPr>
  </w:style>
  <w:style w:type="paragraph" w:customStyle="1" w:styleId="171">
    <w:name w:val="Char"/>
    <w:basedOn w:val="26"/>
    <w:qFormat/>
    <w:uiPriority w:val="0"/>
    <w:pPr>
      <w:shd w:val="clear" w:color="auto" w:fill="000080"/>
    </w:pPr>
    <w:rPr>
      <w:rFonts w:ascii="Times New Roman" w:hAnsi="Times New Roman" w:eastAsia="仿宋" w:cs="Times New Roman"/>
      <w:sz w:val="32"/>
      <w:szCs w:val="20"/>
    </w:rPr>
  </w:style>
  <w:style w:type="paragraph" w:customStyle="1" w:styleId="172">
    <w:name w:val="图、表、代码"/>
    <w:basedOn w:val="1"/>
    <w:next w:val="1"/>
    <w:qFormat/>
    <w:uiPriority w:val="0"/>
    <w:pPr>
      <w:adjustRightInd w:val="0"/>
      <w:spacing w:before="120" w:after="120" w:line="280" w:lineRule="atLeast"/>
      <w:ind w:firstLine="482"/>
      <w:jc w:val="center"/>
      <w:textAlignment w:val="baseline"/>
    </w:pPr>
    <w:rPr>
      <w:rFonts w:ascii="Times New Roman" w:hAnsi="Times New Roman" w:eastAsia="黑体" w:cs="Times New Roman"/>
      <w:b/>
      <w:kern w:val="0"/>
      <w:szCs w:val="20"/>
    </w:rPr>
  </w:style>
  <w:style w:type="paragraph" w:customStyle="1" w:styleId="173">
    <w:name w:val="Char3 Char Char Char"/>
    <w:basedOn w:val="1"/>
    <w:qFormat/>
    <w:uiPriority w:val="0"/>
    <w:rPr>
      <w:rFonts w:ascii="Times New Roman" w:hAnsi="Times New Roman" w:eastAsia="仿宋" w:cs="Times New Roman"/>
      <w:sz w:val="24"/>
      <w:szCs w:val="20"/>
    </w:rPr>
  </w:style>
  <w:style w:type="paragraph" w:customStyle="1" w:styleId="174">
    <w:name w:val="四级"/>
    <w:basedOn w:val="7"/>
    <w:qFormat/>
    <w:uiPriority w:val="0"/>
    <w:pPr>
      <w:numPr>
        <w:numId w:val="0"/>
      </w:numPr>
      <w:spacing w:before="160" w:after="170" w:line="240" w:lineRule="auto"/>
      <w:ind w:left="1594" w:hanging="544"/>
    </w:pPr>
    <w:rPr>
      <w:rFonts w:ascii="Arial" w:hAnsi="Arial" w:eastAsia="黑体" w:cs="Times New Roman"/>
      <w:bCs w:val="0"/>
      <w:sz w:val="30"/>
      <w:szCs w:val="20"/>
    </w:rPr>
  </w:style>
  <w:style w:type="paragraph" w:customStyle="1" w:styleId="175">
    <w:name w:val="Char1"/>
    <w:basedOn w:val="1"/>
    <w:qFormat/>
    <w:uiPriority w:val="0"/>
    <w:rPr>
      <w:rFonts w:ascii="Times New Roman" w:hAnsi="Times New Roman" w:eastAsia="仿宋" w:cs="Times New Roman"/>
      <w:sz w:val="24"/>
      <w:szCs w:val="20"/>
    </w:rPr>
  </w:style>
  <w:style w:type="character" w:customStyle="1" w:styleId="176">
    <w:name w:val="纯文本 Char"/>
    <w:basedOn w:val="91"/>
    <w:link w:val="45"/>
    <w:qFormat/>
    <w:uiPriority w:val="0"/>
    <w:rPr>
      <w:rFonts w:ascii="宋体" w:hAnsi="Courier New"/>
      <w:kern w:val="2"/>
      <w:sz w:val="21"/>
    </w:rPr>
  </w:style>
  <w:style w:type="character" w:customStyle="1" w:styleId="177">
    <w:name w:val="正文文本缩进 3 Char"/>
    <w:basedOn w:val="91"/>
    <w:link w:val="70"/>
    <w:qFormat/>
    <w:uiPriority w:val="0"/>
    <w:rPr>
      <w:kern w:val="2"/>
      <w:sz w:val="16"/>
    </w:rPr>
  </w:style>
  <w:style w:type="paragraph" w:customStyle="1" w:styleId="178">
    <w:name w:val="Default Paragraph Font Para Char"/>
    <w:basedOn w:val="1"/>
    <w:qFormat/>
    <w:uiPriority w:val="0"/>
    <w:pPr>
      <w:widowControl/>
      <w:spacing w:after="160" w:line="240" w:lineRule="exact"/>
      <w:jc w:val="left"/>
    </w:pPr>
    <w:rPr>
      <w:rFonts w:ascii="Verdana" w:hAnsi="Verdana" w:cs="Times New Roman"/>
      <w:kern w:val="0"/>
      <w:sz w:val="24"/>
      <w:szCs w:val="20"/>
      <w:lang w:eastAsia="en-US"/>
    </w:rPr>
  </w:style>
  <w:style w:type="paragraph" w:customStyle="1" w:styleId="179">
    <w:name w:val="论文节"/>
    <w:basedOn w:val="5"/>
    <w:qFormat/>
    <w:uiPriority w:val="0"/>
    <w:pPr>
      <w:spacing w:before="240"/>
    </w:pPr>
    <w:rPr>
      <w:rFonts w:ascii="黑体"/>
      <w:bCs w:val="0"/>
      <w:szCs w:val="20"/>
    </w:rPr>
  </w:style>
  <w:style w:type="paragraph" w:customStyle="1" w:styleId="180">
    <w:name w:val="三级标题"/>
    <w:basedOn w:val="6"/>
    <w:qFormat/>
    <w:uiPriority w:val="0"/>
    <w:pPr>
      <w:tabs>
        <w:tab w:val="left" w:pos="284"/>
      </w:tabs>
      <w:spacing w:line="413" w:lineRule="auto"/>
      <w:ind w:left="647" w:hanging="363"/>
    </w:pPr>
    <w:rPr>
      <w:rFonts w:eastAsia="黑体"/>
      <w:bCs w:val="0"/>
      <w:szCs w:val="20"/>
    </w:rPr>
  </w:style>
  <w:style w:type="character" w:customStyle="1" w:styleId="181">
    <w:name w:val="日期 Char"/>
    <w:basedOn w:val="91"/>
    <w:link w:val="50"/>
    <w:qFormat/>
    <w:uiPriority w:val="0"/>
    <w:rPr>
      <w:kern w:val="2"/>
      <w:sz w:val="21"/>
    </w:rPr>
  </w:style>
  <w:style w:type="paragraph" w:customStyle="1" w:styleId="182">
    <w:name w:val="bb"/>
    <w:basedOn w:val="1"/>
    <w:qFormat/>
    <w:uiPriority w:val="0"/>
    <w:pPr>
      <w:widowControl/>
      <w:spacing w:before="100" w:beforeAutospacing="1" w:after="100" w:afterAutospacing="1" w:line="360" w:lineRule="atLeast"/>
      <w:jc w:val="left"/>
    </w:pPr>
    <w:rPr>
      <w:rFonts w:ascii="Times New Roman" w:hAnsi="Times New Roman" w:cs="Times New Roman"/>
      <w:color w:val="000000"/>
      <w:kern w:val="0"/>
      <w:sz w:val="26"/>
      <w:szCs w:val="20"/>
    </w:rPr>
  </w:style>
  <w:style w:type="paragraph" w:customStyle="1" w:styleId="183">
    <w:name w:val="吉奥正文"/>
    <w:basedOn w:val="1"/>
    <w:qFormat/>
    <w:uiPriority w:val="0"/>
    <w:pPr>
      <w:adjustRightInd w:val="0"/>
      <w:snapToGrid w:val="0"/>
      <w:spacing w:before="120" w:line="360" w:lineRule="auto"/>
      <w:ind w:firstLine="480" w:firstLineChars="200"/>
      <w:textAlignment w:val="baseline"/>
    </w:pPr>
    <w:rPr>
      <w:rFonts w:ascii="Times New Roman" w:hAnsi="Times New Roman" w:eastAsia="仿宋" w:cs="Times New Roman"/>
      <w:sz w:val="24"/>
      <w:szCs w:val="20"/>
    </w:rPr>
  </w:style>
  <w:style w:type="table" w:customStyle="1" w:styleId="184">
    <w:name w:val="浅色列表1"/>
    <w:basedOn w:val="88"/>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cPr>
        <w:shd w:val="clear" w:color="auto" w:fill="000000"/>
      </w:tcPr>
    </w:tblStylePr>
    <w:tblStylePr w:type="lastRow">
      <w:pPr>
        <w:spacing w:before="0" w:after="0" w:line="240" w:lineRule="auto"/>
      </w:pPr>
      <w:rPr>
        <w:b/>
        <w:bCs/>
      </w:r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cBorders>
      </w:tcPr>
    </w:tblStylePr>
    <w:tblStylePr w:type="band1Horz">
      <w:tcPr>
        <w:tcBorders>
          <w:top w:val="single" w:color="000000" w:sz="8" w:space="0"/>
          <w:left w:val="single" w:color="000000" w:sz="8" w:space="0"/>
          <w:bottom w:val="single" w:color="000000" w:sz="8" w:space="0"/>
          <w:right w:val="single" w:color="000000" w:sz="8" w:space="0"/>
        </w:tcBorders>
      </w:tcPr>
    </w:tblStylePr>
  </w:style>
  <w:style w:type="character" w:customStyle="1" w:styleId="185">
    <w:name w:val="brief11"/>
    <w:qFormat/>
    <w:uiPriority w:val="0"/>
    <w:rPr>
      <w:color w:val="006600"/>
      <w:sz w:val="21"/>
      <w:szCs w:val="21"/>
    </w:rPr>
  </w:style>
  <w:style w:type="character" w:customStyle="1" w:styleId="186">
    <w:name w:val="正文首行缩进 Char"/>
    <w:basedOn w:val="170"/>
    <w:link w:val="86"/>
    <w:qFormat/>
    <w:uiPriority w:val="99"/>
    <w:rPr>
      <w:kern w:val="2"/>
      <w:sz w:val="21"/>
    </w:rPr>
  </w:style>
  <w:style w:type="character" w:customStyle="1" w:styleId="187">
    <w:name w:val="脚注文本 Char"/>
    <w:link w:val="67"/>
    <w:qFormat/>
    <w:uiPriority w:val="99"/>
    <w:rPr>
      <w:kern w:val="2"/>
      <w:sz w:val="18"/>
      <w:szCs w:val="18"/>
    </w:rPr>
  </w:style>
  <w:style w:type="character" w:customStyle="1" w:styleId="188">
    <w:name w:val="脚注文本 Char1"/>
    <w:basedOn w:val="91"/>
    <w:semiHidden/>
    <w:qFormat/>
    <w:uiPriority w:val="99"/>
    <w:rPr>
      <w:rFonts w:ascii="Calibri" w:hAnsi="Calibri" w:cs="黑体"/>
      <w:kern w:val="2"/>
      <w:sz w:val="18"/>
      <w:szCs w:val="18"/>
    </w:rPr>
  </w:style>
  <w:style w:type="paragraph" w:customStyle="1" w:styleId="189">
    <w:name w:val="修订1"/>
    <w:hidden/>
    <w:qFormat/>
    <w:uiPriority w:val="0"/>
    <w:rPr>
      <w:rFonts w:ascii="Times New Roman" w:hAnsi="Times New Roman" w:eastAsia="宋体" w:cs="Times New Roman"/>
      <w:kern w:val="2"/>
      <w:sz w:val="21"/>
      <w:lang w:val="en-US" w:eastAsia="zh-CN" w:bidi="ar-SA"/>
    </w:rPr>
  </w:style>
  <w:style w:type="paragraph" w:customStyle="1" w:styleId="190">
    <w:name w:val="文档正文"/>
    <w:basedOn w:val="1"/>
    <w:link w:val="191"/>
    <w:qFormat/>
    <w:uiPriority w:val="0"/>
    <w:pPr>
      <w:widowControl/>
      <w:adjustRightInd w:val="0"/>
      <w:snapToGrid w:val="0"/>
      <w:spacing w:after="160" w:line="300" w:lineRule="auto"/>
      <w:ind w:firstLine="200" w:firstLineChars="200"/>
    </w:pPr>
    <w:rPr>
      <w:rFonts w:ascii="Verdana" w:hAnsi="Verdana" w:cs="Times New Roman"/>
      <w:kern w:val="0"/>
      <w:sz w:val="24"/>
      <w:szCs w:val="20"/>
      <w:lang w:eastAsia="en-US"/>
    </w:rPr>
  </w:style>
  <w:style w:type="character" w:customStyle="1" w:styleId="191">
    <w:name w:val="文档正文 Char"/>
    <w:link w:val="190"/>
    <w:qFormat/>
    <w:uiPriority w:val="0"/>
    <w:rPr>
      <w:rFonts w:ascii="Verdana" w:hAnsi="Verdana"/>
      <w:sz w:val="24"/>
      <w:lang w:eastAsia="en-US"/>
    </w:rPr>
  </w:style>
  <w:style w:type="paragraph" w:customStyle="1" w:styleId="192">
    <w:name w:val="样式 标题 4四级标题H44th levelh4heading 4sect 1.2.3.4Ref Heading ..."/>
    <w:basedOn w:val="7"/>
    <w:link w:val="193"/>
    <w:qFormat/>
    <w:uiPriority w:val="0"/>
    <w:pPr>
      <w:numPr>
        <w:numId w:val="0"/>
      </w:numPr>
      <w:tabs>
        <w:tab w:val="left" w:pos="525"/>
      </w:tabs>
      <w:spacing w:before="160" w:after="170" w:line="240" w:lineRule="auto"/>
      <w:ind w:left="1069" w:hanging="544"/>
    </w:pPr>
    <w:rPr>
      <w:rFonts w:ascii="Times New Roman" w:hAnsi="Times New Roman" w:eastAsia="黑体" w:cs="Times New Roman"/>
      <w:sz w:val="30"/>
      <w:szCs w:val="20"/>
    </w:rPr>
  </w:style>
  <w:style w:type="character" w:customStyle="1" w:styleId="193">
    <w:name w:val="样式 标题 4四级标题H44th levelh4heading 4sect 1.2.3.4Ref Heading ... Char"/>
    <w:link w:val="192"/>
    <w:qFormat/>
    <w:uiPriority w:val="0"/>
    <w:rPr>
      <w:rFonts w:eastAsia="黑体"/>
      <w:b/>
      <w:bCs/>
      <w:kern w:val="2"/>
      <w:sz w:val="30"/>
    </w:rPr>
  </w:style>
  <w:style w:type="paragraph" w:customStyle="1" w:styleId="194">
    <w:name w:val="样式 四级 + Times New Roman"/>
    <w:basedOn w:val="174"/>
    <w:link w:val="195"/>
    <w:qFormat/>
    <w:uiPriority w:val="0"/>
    <w:pPr>
      <w:tabs>
        <w:tab w:val="left" w:pos="525"/>
      </w:tabs>
      <w:ind w:left="1069"/>
    </w:pPr>
    <w:rPr>
      <w:rFonts w:ascii="Times New Roman" w:hAnsi="Times New Roman"/>
      <w:bCs/>
    </w:rPr>
  </w:style>
  <w:style w:type="character" w:customStyle="1" w:styleId="195">
    <w:name w:val="样式 四级 + Times New Roman Char"/>
    <w:link w:val="194"/>
    <w:qFormat/>
    <w:uiPriority w:val="0"/>
    <w:rPr>
      <w:rFonts w:eastAsia="黑体"/>
      <w:b/>
      <w:bCs/>
      <w:kern w:val="2"/>
      <w:sz w:val="30"/>
    </w:rPr>
  </w:style>
  <w:style w:type="paragraph" w:customStyle="1" w:styleId="196">
    <w:name w:val="Char Char Char"/>
    <w:basedOn w:val="1"/>
    <w:qFormat/>
    <w:uiPriority w:val="0"/>
    <w:rPr>
      <w:rFonts w:ascii="Times New Roman" w:hAnsi="Times New Roman" w:cs="宋体"/>
      <w:b/>
      <w:sz w:val="24"/>
      <w:szCs w:val="24"/>
    </w:rPr>
  </w:style>
  <w:style w:type="paragraph" w:customStyle="1" w:styleId="197">
    <w:name w:val="Char Char1 Char Char 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character" w:customStyle="1" w:styleId="198">
    <w:name w:val="HTML 地址 Char"/>
    <w:basedOn w:val="91"/>
    <w:link w:val="41"/>
    <w:qFormat/>
    <w:uiPriority w:val="0"/>
    <w:rPr>
      <w:i/>
      <w:iCs/>
      <w:kern w:val="2"/>
      <w:sz w:val="21"/>
    </w:rPr>
  </w:style>
  <w:style w:type="character" w:customStyle="1" w:styleId="199">
    <w:name w:val="标题 Char"/>
    <w:basedOn w:val="91"/>
    <w:link w:val="84"/>
    <w:qFormat/>
    <w:uiPriority w:val="0"/>
    <w:rPr>
      <w:rFonts w:ascii="Arial" w:hAnsi="Arial" w:cs="Arial"/>
      <w:b/>
      <w:bCs/>
      <w:kern w:val="2"/>
      <w:sz w:val="32"/>
      <w:szCs w:val="32"/>
    </w:rPr>
  </w:style>
  <w:style w:type="character" w:customStyle="1" w:styleId="200">
    <w:name w:val="称呼 Char"/>
    <w:basedOn w:val="91"/>
    <w:link w:val="30"/>
    <w:qFormat/>
    <w:uiPriority w:val="0"/>
    <w:rPr>
      <w:kern w:val="2"/>
      <w:sz w:val="21"/>
    </w:rPr>
  </w:style>
  <w:style w:type="character" w:customStyle="1" w:styleId="201">
    <w:name w:val="电子邮件签名 Char"/>
    <w:basedOn w:val="91"/>
    <w:link w:val="20"/>
    <w:qFormat/>
    <w:uiPriority w:val="0"/>
    <w:rPr>
      <w:kern w:val="2"/>
      <w:sz w:val="21"/>
    </w:rPr>
  </w:style>
  <w:style w:type="character" w:customStyle="1" w:styleId="202">
    <w:name w:val="副标题 Char"/>
    <w:basedOn w:val="91"/>
    <w:link w:val="64"/>
    <w:qFormat/>
    <w:uiPriority w:val="0"/>
    <w:rPr>
      <w:rFonts w:ascii="Arial" w:hAnsi="Arial" w:cs="Arial"/>
      <w:b/>
      <w:bCs/>
      <w:kern w:val="28"/>
      <w:sz w:val="32"/>
      <w:szCs w:val="32"/>
    </w:rPr>
  </w:style>
  <w:style w:type="character" w:customStyle="1" w:styleId="203">
    <w:name w:val="宏文本 Char"/>
    <w:basedOn w:val="91"/>
    <w:link w:val="3"/>
    <w:semiHidden/>
    <w:qFormat/>
    <w:uiPriority w:val="0"/>
    <w:rPr>
      <w:rFonts w:ascii="Courier New" w:hAnsi="Courier New" w:cs="Courier New"/>
      <w:kern w:val="2"/>
      <w:sz w:val="24"/>
      <w:szCs w:val="24"/>
    </w:rPr>
  </w:style>
  <w:style w:type="character" w:customStyle="1" w:styleId="204">
    <w:name w:val="结束语 Char"/>
    <w:basedOn w:val="91"/>
    <w:link w:val="32"/>
    <w:qFormat/>
    <w:uiPriority w:val="0"/>
    <w:rPr>
      <w:kern w:val="2"/>
      <w:sz w:val="21"/>
    </w:rPr>
  </w:style>
  <w:style w:type="character" w:customStyle="1" w:styleId="205">
    <w:name w:val="签名 Char"/>
    <w:basedOn w:val="91"/>
    <w:link w:val="58"/>
    <w:qFormat/>
    <w:uiPriority w:val="0"/>
    <w:rPr>
      <w:kern w:val="2"/>
      <w:sz w:val="21"/>
    </w:rPr>
  </w:style>
  <w:style w:type="character" w:customStyle="1" w:styleId="206">
    <w:name w:val="尾注文本 Char"/>
    <w:basedOn w:val="91"/>
    <w:link w:val="52"/>
    <w:semiHidden/>
    <w:qFormat/>
    <w:uiPriority w:val="0"/>
    <w:rPr>
      <w:kern w:val="2"/>
      <w:sz w:val="21"/>
    </w:rPr>
  </w:style>
  <w:style w:type="character" w:customStyle="1" w:styleId="207">
    <w:name w:val="信息标题 Char"/>
    <w:basedOn w:val="91"/>
    <w:link w:val="79"/>
    <w:qFormat/>
    <w:uiPriority w:val="0"/>
    <w:rPr>
      <w:rFonts w:ascii="Arial" w:hAnsi="Arial" w:cs="Arial"/>
      <w:kern w:val="2"/>
      <w:sz w:val="24"/>
      <w:szCs w:val="24"/>
      <w:shd w:val="pct20" w:color="auto" w:fill="auto"/>
    </w:rPr>
  </w:style>
  <w:style w:type="character" w:customStyle="1" w:styleId="208">
    <w:name w:val="正文首行缩进 2 Char"/>
    <w:basedOn w:val="144"/>
    <w:link w:val="87"/>
    <w:qFormat/>
    <w:uiPriority w:val="0"/>
    <w:rPr>
      <w:rFonts w:ascii="Calibri" w:hAnsi="Calibri" w:cs="黑体"/>
      <w:kern w:val="2"/>
      <w:sz w:val="21"/>
      <w:szCs w:val="22"/>
    </w:rPr>
  </w:style>
  <w:style w:type="character" w:customStyle="1" w:styleId="209">
    <w:name w:val="正文文本 2 Char"/>
    <w:basedOn w:val="91"/>
    <w:link w:val="76"/>
    <w:qFormat/>
    <w:uiPriority w:val="0"/>
    <w:rPr>
      <w:kern w:val="2"/>
      <w:sz w:val="21"/>
    </w:rPr>
  </w:style>
  <w:style w:type="character" w:customStyle="1" w:styleId="210">
    <w:name w:val="正文文本 3 Char"/>
    <w:basedOn w:val="91"/>
    <w:link w:val="31"/>
    <w:qFormat/>
    <w:uiPriority w:val="0"/>
    <w:rPr>
      <w:kern w:val="2"/>
      <w:sz w:val="16"/>
      <w:szCs w:val="16"/>
    </w:rPr>
  </w:style>
  <w:style w:type="character" w:customStyle="1" w:styleId="211">
    <w:name w:val="注释标题 Char"/>
    <w:basedOn w:val="91"/>
    <w:link w:val="17"/>
    <w:qFormat/>
    <w:uiPriority w:val="0"/>
    <w:rPr>
      <w:kern w:val="2"/>
      <w:sz w:val="21"/>
    </w:rPr>
  </w:style>
  <w:style w:type="paragraph" w:customStyle="1" w:styleId="212">
    <w:name w:val="Char Char Char1"/>
    <w:basedOn w:val="1"/>
    <w:qFormat/>
    <w:uiPriority w:val="0"/>
    <w:rPr>
      <w:rFonts w:ascii="Times New Roman" w:hAnsi="Times New Roman" w:eastAsia="仿宋" w:cs="宋体"/>
      <w:sz w:val="24"/>
      <w:szCs w:val="20"/>
    </w:rPr>
  </w:style>
  <w:style w:type="paragraph" w:customStyle="1" w:styleId="213">
    <w:name w:val="Char2"/>
    <w:basedOn w:val="1"/>
    <w:qFormat/>
    <w:uiPriority w:val="0"/>
    <w:pPr>
      <w:tabs>
        <w:tab w:val="left" w:pos="432"/>
      </w:tabs>
      <w:spacing w:beforeLines="50" w:afterLines="50" w:line="460" w:lineRule="exact"/>
      <w:ind w:left="1049" w:hanging="692"/>
    </w:pPr>
    <w:rPr>
      <w:rFonts w:ascii="Times New Roman" w:hAnsi="Times New Roman" w:cs="Times New Roman"/>
      <w:sz w:val="24"/>
      <w:szCs w:val="24"/>
    </w:rPr>
  </w:style>
  <w:style w:type="paragraph" w:customStyle="1" w:styleId="214">
    <w:name w:val="排列"/>
    <w:basedOn w:val="1"/>
    <w:qFormat/>
    <w:uiPriority w:val="0"/>
    <w:pPr>
      <w:widowControl/>
      <w:tabs>
        <w:tab w:val="left" w:pos="840"/>
        <w:tab w:val="left" w:pos="900"/>
      </w:tabs>
      <w:spacing w:line="360" w:lineRule="auto"/>
      <w:ind w:left="900" w:hanging="420"/>
    </w:pPr>
    <w:rPr>
      <w:rFonts w:ascii="Times New Roman" w:hAnsi="Times New Roman" w:cs="Times New Roman"/>
      <w:kern w:val="0"/>
      <w:sz w:val="24"/>
      <w:szCs w:val="28"/>
    </w:rPr>
  </w:style>
  <w:style w:type="paragraph" w:customStyle="1" w:styleId="215">
    <w:name w:val="图表"/>
    <w:basedOn w:val="1"/>
    <w:qFormat/>
    <w:uiPriority w:val="0"/>
    <w:pPr>
      <w:spacing w:beforeLines="50" w:afterLines="50" w:line="360" w:lineRule="auto"/>
      <w:jc w:val="center"/>
    </w:pPr>
    <w:rPr>
      <w:rFonts w:ascii="Times New Roman" w:hAnsi="Times New Roman" w:cs="Times New Roman"/>
      <w:bCs/>
      <w:sz w:val="24"/>
      <w:szCs w:val="24"/>
    </w:rPr>
  </w:style>
  <w:style w:type="paragraph" w:customStyle="1" w:styleId="216">
    <w:name w:val="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paragraph" w:customStyle="1" w:styleId="217">
    <w:name w:val="样式 仿宋_GB2312 (符号) 宋体 四号 行距: 1.5 倍行距 首行缩进:  2 字符"/>
    <w:basedOn w:val="1"/>
    <w:qFormat/>
    <w:uiPriority w:val="0"/>
    <w:pPr>
      <w:spacing w:line="360" w:lineRule="auto"/>
      <w:ind w:firstLine="560" w:firstLineChars="200"/>
    </w:pPr>
    <w:rPr>
      <w:rFonts w:ascii="仿宋" w:hAnsi="宋体" w:eastAsia="仿宋" w:cs="宋体"/>
      <w:sz w:val="28"/>
      <w:szCs w:val="20"/>
    </w:rPr>
  </w:style>
  <w:style w:type="paragraph" w:customStyle="1" w:styleId="218">
    <w:name w:val="样式 正文段落 + (西文) 仿宋_GB2312 行距: 1.5 倍行距"/>
    <w:basedOn w:val="134"/>
    <w:qFormat/>
    <w:uiPriority w:val="0"/>
    <w:pPr>
      <w:spacing w:line="360" w:lineRule="auto"/>
    </w:pPr>
    <w:rPr>
      <w:rFonts w:ascii="仿宋" w:eastAsia="仿宋" w:cs="宋体"/>
    </w:rPr>
  </w:style>
  <w:style w:type="character" w:customStyle="1" w:styleId="219">
    <w:name w:val="Char Char20"/>
    <w:qFormat/>
    <w:uiPriority w:val="0"/>
    <w:rPr>
      <w:rFonts w:ascii="Arial" w:hAnsi="Arial" w:eastAsia="黑体" w:cs="Arial"/>
      <w:kern w:val="2"/>
      <w:lang w:val="en-US" w:eastAsia="zh-CN" w:bidi="ar-SA"/>
    </w:rPr>
  </w:style>
  <w:style w:type="character" w:customStyle="1" w:styleId="220">
    <w:name w:val="style71"/>
    <w:qFormat/>
    <w:uiPriority w:val="0"/>
    <w:rPr>
      <w:b/>
      <w:bCs/>
      <w:color w:val="CC3333"/>
      <w:sz w:val="21"/>
      <w:szCs w:val="21"/>
    </w:rPr>
  </w:style>
  <w:style w:type="paragraph" w:customStyle="1" w:styleId="221">
    <w:name w:val="Char1 Char Char Char"/>
    <w:basedOn w:val="1"/>
    <w:qFormat/>
    <w:uiPriority w:val="0"/>
    <w:rPr>
      <w:rFonts w:ascii="Tahoma" w:hAnsi="Tahoma" w:cs="Times New Roman"/>
      <w:sz w:val="24"/>
      <w:szCs w:val="20"/>
    </w:rPr>
  </w:style>
  <w:style w:type="paragraph" w:customStyle="1" w:styleId="222">
    <w:name w:val="Char Char Char Char Char Char1"/>
    <w:basedOn w:val="1"/>
    <w:qFormat/>
    <w:uiPriority w:val="0"/>
    <w:rPr>
      <w:rFonts w:ascii="Tahoma" w:hAnsi="Tahoma" w:cs="Times New Roman"/>
      <w:sz w:val="24"/>
      <w:szCs w:val="20"/>
    </w:rPr>
  </w:style>
  <w:style w:type="paragraph" w:customStyle="1" w:styleId="223">
    <w:name w:val="ÕýÎÄ 1"/>
    <w:basedOn w:val="1"/>
    <w:qFormat/>
    <w:uiPriority w:val="0"/>
    <w:pPr>
      <w:widowControl/>
      <w:overflowPunct w:val="0"/>
      <w:autoSpaceDE w:val="0"/>
      <w:autoSpaceDN w:val="0"/>
      <w:adjustRightInd w:val="0"/>
      <w:spacing w:before="80" w:after="80" w:line="360" w:lineRule="auto"/>
      <w:ind w:left="1417"/>
      <w:textAlignment w:val="baseline"/>
    </w:pPr>
    <w:rPr>
      <w:rFonts w:ascii="Times New Roman" w:hAnsi="Times New Roman" w:cs="Times New Roman"/>
      <w:kern w:val="0"/>
      <w:szCs w:val="20"/>
    </w:rPr>
  </w:style>
  <w:style w:type="paragraph" w:customStyle="1" w:styleId="224">
    <w:name w:val="样式5"/>
    <w:basedOn w:val="7"/>
    <w:link w:val="225"/>
    <w:qFormat/>
    <w:uiPriority w:val="0"/>
    <w:pPr>
      <w:numPr>
        <w:numId w:val="0"/>
      </w:numPr>
      <w:spacing w:before="120" w:after="120" w:line="240" w:lineRule="auto"/>
      <w:ind w:left="1594" w:hanging="544"/>
    </w:pPr>
    <w:rPr>
      <w:rFonts w:ascii="Times New Roman" w:hAnsi="Times New Roman" w:eastAsia="黑体" w:cs="Times New Roman"/>
    </w:rPr>
  </w:style>
  <w:style w:type="character" w:customStyle="1" w:styleId="225">
    <w:name w:val="样式5 Char"/>
    <w:link w:val="224"/>
    <w:qFormat/>
    <w:uiPriority w:val="0"/>
    <w:rPr>
      <w:rFonts w:eastAsia="黑体"/>
      <w:b/>
      <w:bCs/>
      <w:kern w:val="2"/>
      <w:sz w:val="28"/>
      <w:szCs w:val="28"/>
    </w:rPr>
  </w:style>
  <w:style w:type="paragraph" w:customStyle="1" w:styleId="226">
    <w:name w:val="首行缩进_1.5倍行距_正文"/>
    <w:basedOn w:val="1"/>
    <w:link w:val="245"/>
    <w:qFormat/>
    <w:uiPriority w:val="0"/>
    <w:pPr>
      <w:spacing w:line="360" w:lineRule="auto"/>
      <w:ind w:firstLine="420" w:firstLineChars="200"/>
    </w:pPr>
    <w:rPr>
      <w:rFonts w:cs="Times New Roman"/>
    </w:rPr>
  </w:style>
  <w:style w:type="paragraph" w:customStyle="1" w:styleId="227">
    <w:name w:val="È±Ê¡ÎÄ±¾"/>
    <w:basedOn w:val="1"/>
    <w:qFormat/>
    <w:uiPriority w:val="0"/>
    <w:pPr>
      <w:widowControl/>
      <w:overflowPunct w:val="0"/>
      <w:autoSpaceDE w:val="0"/>
      <w:autoSpaceDN w:val="0"/>
      <w:adjustRightInd w:val="0"/>
      <w:spacing w:line="360" w:lineRule="auto"/>
      <w:textAlignment w:val="baseline"/>
    </w:pPr>
    <w:rPr>
      <w:rFonts w:ascii="Times New Roman" w:hAnsi="Times New Roman" w:cs="Times New Roman"/>
      <w:kern w:val="0"/>
      <w:szCs w:val="20"/>
    </w:rPr>
  </w:style>
  <w:style w:type="paragraph" w:customStyle="1" w:styleId="228">
    <w:name w:val="yh"/>
    <w:basedOn w:val="1"/>
    <w:qFormat/>
    <w:uiPriority w:val="0"/>
    <w:pPr>
      <w:spacing w:afterLines="50" w:line="440" w:lineRule="exact"/>
      <w:ind w:firstLine="200" w:firstLineChars="200"/>
    </w:pPr>
    <w:rPr>
      <w:rFonts w:ascii="宋体" w:hAnsi="宋体" w:cs="Times New Roman"/>
      <w:color w:val="000000"/>
      <w:szCs w:val="18"/>
    </w:rPr>
  </w:style>
  <w:style w:type="paragraph" w:customStyle="1" w:styleId="229">
    <w:name w:val="缺省文本:1"/>
    <w:basedOn w:val="1"/>
    <w:qFormat/>
    <w:uiPriority w:val="0"/>
    <w:pPr>
      <w:autoSpaceDE w:val="0"/>
      <w:autoSpaceDN w:val="0"/>
      <w:adjustRightInd w:val="0"/>
      <w:spacing w:line="400" w:lineRule="exact"/>
      <w:ind w:firstLine="539"/>
    </w:pPr>
    <w:rPr>
      <w:rFonts w:ascii="Times New Roman" w:hAnsi="Times New Roman" w:cs="Times New Roman"/>
      <w:kern w:val="0"/>
      <w:sz w:val="24"/>
      <w:szCs w:val="24"/>
    </w:rPr>
  </w:style>
  <w:style w:type="paragraph" w:customStyle="1" w:styleId="230">
    <w:name w:val="常用 首行缩进正文文本"/>
    <w:basedOn w:val="1"/>
    <w:link w:val="231"/>
    <w:qFormat/>
    <w:uiPriority w:val="0"/>
    <w:pPr>
      <w:tabs>
        <w:tab w:val="left" w:pos="0"/>
      </w:tabs>
      <w:adjustRightInd w:val="0"/>
      <w:snapToGrid w:val="0"/>
      <w:spacing w:line="360" w:lineRule="auto"/>
      <w:ind w:firstLine="420" w:firstLineChars="200"/>
    </w:pPr>
    <w:rPr>
      <w:rFonts w:ascii="宋体" w:hAnsi="宋体" w:cs="Arial"/>
      <w:snapToGrid w:val="0"/>
      <w:color w:val="000000"/>
      <w:szCs w:val="21"/>
    </w:rPr>
  </w:style>
  <w:style w:type="character" w:customStyle="1" w:styleId="231">
    <w:name w:val="常用 首行缩进正文文本 Char"/>
    <w:link w:val="230"/>
    <w:qFormat/>
    <w:uiPriority w:val="0"/>
    <w:rPr>
      <w:rFonts w:ascii="宋体" w:hAnsi="宋体" w:cs="Arial"/>
      <w:snapToGrid w:val="0"/>
      <w:color w:val="000000"/>
      <w:kern w:val="2"/>
      <w:sz w:val="21"/>
      <w:szCs w:val="21"/>
    </w:rPr>
  </w:style>
  <w:style w:type="character" w:customStyle="1" w:styleId="232">
    <w:name w:val="批注文字 Char1"/>
    <w:qFormat/>
    <w:uiPriority w:val="99"/>
    <w:rPr>
      <w:kern w:val="2"/>
      <w:sz w:val="21"/>
      <w:szCs w:val="24"/>
    </w:rPr>
  </w:style>
  <w:style w:type="paragraph" w:customStyle="1" w:styleId="233">
    <w:name w:val="Char Char Char1 Char"/>
    <w:basedOn w:val="1"/>
    <w:qFormat/>
    <w:uiPriority w:val="0"/>
    <w:rPr>
      <w:rFonts w:ascii="Times New Roman" w:hAnsi="Times New Roman" w:eastAsia="仿宋" w:cs="宋体"/>
      <w:sz w:val="24"/>
      <w:szCs w:val="20"/>
    </w:rPr>
  </w:style>
  <w:style w:type="paragraph" w:customStyle="1" w:styleId="234">
    <w:name w:val="Default"/>
    <w:qFormat/>
    <w:uiPriority w:val="0"/>
    <w:pPr>
      <w:widowControl w:val="0"/>
      <w:autoSpaceDE w:val="0"/>
      <w:autoSpaceDN w:val="0"/>
      <w:adjustRightInd w:val="0"/>
    </w:pPr>
    <w:rPr>
      <w:rFonts w:ascii="仿宋" w:hAnsi="Times New Roman" w:eastAsia="仿宋" w:cs="仿宋"/>
      <w:color w:val="000000"/>
      <w:sz w:val="24"/>
      <w:szCs w:val="24"/>
      <w:lang w:val="en-US" w:eastAsia="zh-CN" w:bidi="ar-SA"/>
    </w:rPr>
  </w:style>
  <w:style w:type="paragraph" w:customStyle="1" w:styleId="235">
    <w:name w:val="样式1"/>
    <w:basedOn w:val="8"/>
    <w:qFormat/>
    <w:uiPriority w:val="0"/>
    <w:pPr>
      <w:numPr>
        <w:ilvl w:val="0"/>
        <w:numId w:val="12"/>
      </w:numPr>
      <w:spacing w:before="0" w:after="0" w:line="240" w:lineRule="auto"/>
      <w:ind w:left="420" w:firstLine="200" w:firstLineChars="200"/>
    </w:pPr>
    <w:rPr>
      <w:rFonts w:ascii="Arial" w:hAnsi="Arial" w:eastAsia="黑体" w:cs="Arial"/>
      <w:sz w:val="21"/>
      <w:szCs w:val="21"/>
    </w:rPr>
  </w:style>
  <w:style w:type="paragraph" w:customStyle="1" w:styleId="236">
    <w:name w:val="文档正文加粗"/>
    <w:basedOn w:val="190"/>
    <w:next w:val="190"/>
    <w:link w:val="237"/>
    <w:qFormat/>
    <w:uiPriority w:val="0"/>
    <w:pPr>
      <w:widowControl w:val="0"/>
      <w:wordWrap w:val="0"/>
      <w:adjustRightInd/>
      <w:snapToGrid/>
      <w:spacing w:beforeLines="50" w:afterLines="50" w:line="360" w:lineRule="auto"/>
      <w:ind w:firstLine="482"/>
    </w:pPr>
    <w:rPr>
      <w:rFonts w:ascii="宋体" w:hAnsi="Arial"/>
      <w:b/>
      <w:lang w:eastAsia="zh-CN"/>
    </w:rPr>
  </w:style>
  <w:style w:type="character" w:customStyle="1" w:styleId="237">
    <w:name w:val="文档正文加粗 Char"/>
    <w:link w:val="236"/>
    <w:qFormat/>
    <w:uiPriority w:val="0"/>
    <w:rPr>
      <w:rFonts w:ascii="宋体" w:hAnsi="Arial"/>
      <w:b/>
      <w:sz w:val="24"/>
    </w:rPr>
  </w:style>
  <w:style w:type="paragraph" w:customStyle="1" w:styleId="238">
    <w:name w:val="Char3"/>
    <w:basedOn w:val="1"/>
    <w:qFormat/>
    <w:uiPriority w:val="0"/>
    <w:pPr>
      <w:tabs>
        <w:tab w:val="left" w:pos="432"/>
      </w:tabs>
      <w:ind w:left="432" w:hanging="432"/>
    </w:pPr>
    <w:rPr>
      <w:rFonts w:ascii="Times New Roman" w:hAnsi="Times New Roman" w:cs="Times New Roman"/>
      <w:sz w:val="24"/>
      <w:szCs w:val="24"/>
    </w:rPr>
  </w:style>
  <w:style w:type="character" w:customStyle="1" w:styleId="239">
    <w:name w:val="批注主题 Char1"/>
    <w:semiHidden/>
    <w:qFormat/>
    <w:uiPriority w:val="99"/>
    <w:rPr>
      <w:rFonts w:ascii="Times New Roman" w:hAnsi="Times New Roman" w:eastAsia="宋体" w:cs="Times New Roman"/>
      <w:b/>
      <w:bCs/>
      <w:kern w:val="2"/>
      <w:sz w:val="21"/>
      <w:szCs w:val="20"/>
    </w:rPr>
  </w:style>
  <w:style w:type="paragraph" w:customStyle="1" w:styleId="240">
    <w:name w:val="Char21"/>
    <w:basedOn w:val="1"/>
    <w:qFormat/>
    <w:uiPriority w:val="0"/>
    <w:rPr>
      <w:rFonts w:ascii="Times New Roman" w:hAnsi="Times New Roman" w:cs="Times New Roman"/>
      <w:szCs w:val="20"/>
    </w:rPr>
  </w:style>
  <w:style w:type="paragraph" w:customStyle="1" w:styleId="241">
    <w:name w:val="正文首行缩进两字符 Char Char"/>
    <w:basedOn w:val="1"/>
    <w:link w:val="242"/>
    <w:qFormat/>
    <w:uiPriority w:val="0"/>
    <w:pPr>
      <w:spacing w:line="360" w:lineRule="auto"/>
      <w:ind w:firstLine="200" w:firstLineChars="200"/>
    </w:pPr>
    <w:rPr>
      <w:rFonts w:ascii="Times New Roman" w:hAnsi="Times New Roman" w:cs="Times New Roman"/>
      <w:sz w:val="24"/>
      <w:szCs w:val="24"/>
    </w:rPr>
  </w:style>
  <w:style w:type="character" w:customStyle="1" w:styleId="242">
    <w:name w:val="正文首行缩进两字符 Char Char Char"/>
    <w:link w:val="241"/>
    <w:qFormat/>
    <w:uiPriority w:val="0"/>
    <w:rPr>
      <w:kern w:val="2"/>
      <w:sz w:val="24"/>
      <w:szCs w:val="24"/>
    </w:rPr>
  </w:style>
  <w:style w:type="character" w:customStyle="1" w:styleId="243">
    <w:name w:val="正文缩进 Char"/>
    <w:link w:val="2"/>
    <w:qFormat/>
    <w:uiPriority w:val="0"/>
    <w:rPr>
      <w:kern w:val="2"/>
      <w:sz w:val="28"/>
    </w:rPr>
  </w:style>
  <w:style w:type="paragraph" w:customStyle="1" w:styleId="244">
    <w:name w:val="Char11"/>
    <w:basedOn w:val="1"/>
    <w:qFormat/>
    <w:uiPriority w:val="0"/>
    <w:rPr>
      <w:rFonts w:ascii="Times New Roman" w:hAnsi="Times New Roman" w:cs="Times New Roman"/>
      <w:szCs w:val="24"/>
    </w:rPr>
  </w:style>
  <w:style w:type="character" w:customStyle="1" w:styleId="245">
    <w:name w:val="首行缩进_1.5倍行距_正文 Char"/>
    <w:link w:val="226"/>
    <w:qFormat/>
    <w:uiPriority w:val="0"/>
    <w:rPr>
      <w:rFonts w:ascii="Calibri" w:hAnsi="Calibri"/>
      <w:kern w:val="2"/>
      <w:sz w:val="21"/>
      <w:szCs w:val="22"/>
    </w:rPr>
  </w:style>
  <w:style w:type="paragraph" w:customStyle="1" w:styleId="246">
    <w:name w:val="BZ_列举"/>
    <w:basedOn w:val="1"/>
    <w:link w:val="247"/>
    <w:qFormat/>
    <w:uiPriority w:val="0"/>
    <w:pPr>
      <w:widowControl/>
      <w:tabs>
        <w:tab w:val="left" w:pos="0"/>
      </w:tabs>
      <w:spacing w:line="360" w:lineRule="auto"/>
    </w:pPr>
    <w:rPr>
      <w:rFonts w:ascii="Times New Roman" w:hAnsi="Times New Roman" w:cs="Times New Roman"/>
      <w:sz w:val="24"/>
      <w:szCs w:val="24"/>
    </w:rPr>
  </w:style>
  <w:style w:type="character" w:customStyle="1" w:styleId="247">
    <w:name w:val="BZ_列举 Char"/>
    <w:link w:val="246"/>
    <w:qFormat/>
    <w:uiPriority w:val="0"/>
    <w:rPr>
      <w:kern w:val="2"/>
      <w:sz w:val="24"/>
      <w:szCs w:val="24"/>
    </w:rPr>
  </w:style>
  <w:style w:type="table" w:customStyle="1" w:styleId="248">
    <w:name w:val="BZ_表格"/>
    <w:basedOn w:val="88"/>
    <w:qFormat/>
    <w:uiPriority w:val="99"/>
    <w:pPr>
      <w:spacing w:line="276" w:lineRule="auto"/>
    </w:pPr>
    <w:rPr>
      <w:rFonts w:eastAsia="黑体"/>
    </w:rPr>
    <w:tblPr>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rPr>
      <w:jc w:val="center"/>
    </w:trPr>
    <w:tcPr>
      <w:vAlign w:val="center"/>
    </w:tcPr>
    <w:tblStylePr w:type="firstRow">
      <w:pPr>
        <w:wordWrap/>
        <w:spacing w:beforeLines="0" w:beforeAutospacing="0" w:afterLines="0" w:afterAutospacing="0" w:line="360" w:lineRule="auto"/>
        <w:ind w:left="0" w:leftChars="0" w:right="0" w:rightChars="0" w:firstLine="0" w:firstLineChars="0"/>
      </w:pPr>
      <w:rPr>
        <w:rFonts w:eastAsia="黑体"/>
        <w:b/>
        <w:sz w:val="21"/>
      </w:rPr>
      <w:tcPr>
        <w:tcBorders>
          <w:top w:val="single" w:color="000000" w:sz="12" w:space="0"/>
          <w:left w:val="single" w:color="000000" w:sz="12" w:space="0"/>
          <w:bottom w:val="nil"/>
          <w:right w:val="single" w:color="000000" w:sz="12" w:space="0"/>
          <w:insideH w:val="single" w:sz="6" w:space="0"/>
          <w:insideV w:val="single" w:sz="6" w:space="0"/>
          <w:tl2br w:val="nil"/>
          <w:tr2bl w:val="nil"/>
        </w:tcBorders>
        <w:shd w:val="clear" w:color="auto" w:fill="A6A6A6"/>
      </w:tcPr>
    </w:tblStylePr>
  </w:style>
  <w:style w:type="paragraph" w:customStyle="1" w:styleId="249">
    <w:name w:val="BZ_表格_内容"/>
    <w:basedOn w:val="1"/>
    <w:link w:val="250"/>
    <w:qFormat/>
    <w:uiPriority w:val="0"/>
    <w:pPr>
      <w:spacing w:before="100" w:after="100"/>
    </w:pPr>
    <w:rPr>
      <w:rFonts w:ascii="Times New Roman" w:hAnsi="Times New Roman" w:eastAsia="黑体" w:cs="Times New Roman"/>
      <w:sz w:val="28"/>
      <w:szCs w:val="24"/>
    </w:rPr>
  </w:style>
  <w:style w:type="character" w:customStyle="1" w:styleId="250">
    <w:name w:val="BZ_表格_内容 Char"/>
    <w:link w:val="249"/>
    <w:qFormat/>
    <w:uiPriority w:val="0"/>
    <w:rPr>
      <w:rFonts w:eastAsia="黑体"/>
      <w:kern w:val="2"/>
      <w:sz w:val="28"/>
      <w:szCs w:val="24"/>
    </w:rPr>
  </w:style>
  <w:style w:type="paragraph" w:customStyle="1" w:styleId="251">
    <w:name w:val="BZ_表格_抬头"/>
    <w:basedOn w:val="1"/>
    <w:link w:val="252"/>
    <w:qFormat/>
    <w:uiPriority w:val="0"/>
    <w:pPr>
      <w:spacing w:beforeLines="50" w:afterLines="50"/>
    </w:pPr>
    <w:rPr>
      <w:rFonts w:ascii="Times New Roman" w:hAnsi="Times New Roman" w:eastAsia="黑体" w:cs="Times New Roman"/>
      <w:b/>
      <w:sz w:val="28"/>
      <w:szCs w:val="24"/>
    </w:rPr>
  </w:style>
  <w:style w:type="character" w:customStyle="1" w:styleId="252">
    <w:name w:val="BZ_表格_抬头 Char"/>
    <w:link w:val="251"/>
    <w:qFormat/>
    <w:uiPriority w:val="0"/>
    <w:rPr>
      <w:rFonts w:eastAsia="黑体"/>
      <w:b/>
      <w:kern w:val="2"/>
      <w:sz w:val="28"/>
      <w:szCs w:val="24"/>
    </w:rPr>
  </w:style>
  <w:style w:type="paragraph" w:customStyle="1" w:styleId="253">
    <w:name w:val="BZ_封面_落款"/>
    <w:basedOn w:val="1"/>
    <w:link w:val="254"/>
    <w:qFormat/>
    <w:uiPriority w:val="0"/>
    <w:pPr>
      <w:jc w:val="center"/>
    </w:pPr>
    <w:rPr>
      <w:rFonts w:ascii="Times New Roman" w:hAnsi="Times New Roman" w:eastAsia="仿宋" w:cs="Times New Roman"/>
      <w:sz w:val="28"/>
      <w:szCs w:val="28"/>
    </w:rPr>
  </w:style>
  <w:style w:type="character" w:customStyle="1" w:styleId="254">
    <w:name w:val="BZ_封面_落款 Char"/>
    <w:link w:val="253"/>
    <w:qFormat/>
    <w:uiPriority w:val="0"/>
    <w:rPr>
      <w:rFonts w:eastAsia="仿宋"/>
      <w:kern w:val="2"/>
      <w:sz w:val="28"/>
      <w:szCs w:val="28"/>
    </w:rPr>
  </w:style>
  <w:style w:type="paragraph" w:customStyle="1" w:styleId="255">
    <w:name w:val="BZ_封面_名称"/>
    <w:basedOn w:val="1"/>
    <w:link w:val="256"/>
    <w:qFormat/>
    <w:uiPriority w:val="0"/>
    <w:pPr>
      <w:jc w:val="center"/>
    </w:pPr>
    <w:rPr>
      <w:rFonts w:ascii="Times New Roman" w:hAnsi="Times New Roman" w:eastAsia="黑体" w:cs="Times New Roman"/>
      <w:sz w:val="44"/>
      <w:szCs w:val="44"/>
    </w:rPr>
  </w:style>
  <w:style w:type="character" w:customStyle="1" w:styleId="256">
    <w:name w:val="BZ_封面_名称 Char"/>
    <w:link w:val="255"/>
    <w:qFormat/>
    <w:uiPriority w:val="0"/>
    <w:rPr>
      <w:rFonts w:eastAsia="黑体"/>
      <w:kern w:val="2"/>
      <w:sz w:val="44"/>
      <w:szCs w:val="44"/>
    </w:rPr>
  </w:style>
  <w:style w:type="paragraph" w:customStyle="1" w:styleId="257">
    <w:name w:val="BZ_封面_签字"/>
    <w:basedOn w:val="1"/>
    <w:link w:val="258"/>
    <w:qFormat/>
    <w:uiPriority w:val="0"/>
    <w:rPr>
      <w:rFonts w:ascii="Times New Roman" w:hAnsi="Times New Roman" w:eastAsia="仿宋" w:cs="Times New Roman"/>
      <w:sz w:val="28"/>
      <w:szCs w:val="28"/>
    </w:rPr>
  </w:style>
  <w:style w:type="character" w:customStyle="1" w:styleId="258">
    <w:name w:val="BZ_封面_签字 Char"/>
    <w:link w:val="257"/>
    <w:qFormat/>
    <w:uiPriority w:val="0"/>
    <w:rPr>
      <w:rFonts w:eastAsia="仿宋"/>
      <w:kern w:val="2"/>
      <w:sz w:val="28"/>
      <w:szCs w:val="28"/>
    </w:rPr>
  </w:style>
  <w:style w:type="paragraph" w:customStyle="1" w:styleId="259">
    <w:name w:val="BZ_封面_头"/>
    <w:basedOn w:val="1"/>
    <w:link w:val="260"/>
    <w:qFormat/>
    <w:uiPriority w:val="0"/>
    <w:pPr>
      <w:spacing w:beforeLines="200" w:afterLines="400"/>
    </w:pPr>
    <w:rPr>
      <w:rFonts w:ascii="Times New Roman" w:hAnsi="Times New Roman" w:eastAsia="仿宋" w:cs="Times New Roman"/>
      <w:sz w:val="28"/>
      <w:szCs w:val="28"/>
    </w:rPr>
  </w:style>
  <w:style w:type="character" w:customStyle="1" w:styleId="260">
    <w:name w:val="BZ_封面_头 Char"/>
    <w:link w:val="259"/>
    <w:qFormat/>
    <w:uiPriority w:val="0"/>
    <w:rPr>
      <w:rFonts w:eastAsia="仿宋"/>
      <w:kern w:val="2"/>
      <w:sz w:val="28"/>
      <w:szCs w:val="28"/>
    </w:rPr>
  </w:style>
  <w:style w:type="paragraph" w:customStyle="1" w:styleId="261">
    <w:name w:val="BZ_空白段落"/>
    <w:basedOn w:val="1"/>
    <w:link w:val="262"/>
    <w:qFormat/>
    <w:uiPriority w:val="0"/>
    <w:rPr>
      <w:rFonts w:ascii="Times New Roman" w:hAnsi="Times New Roman" w:cs="Times New Roman"/>
      <w:sz w:val="28"/>
      <w:szCs w:val="24"/>
    </w:rPr>
  </w:style>
  <w:style w:type="character" w:customStyle="1" w:styleId="262">
    <w:name w:val="BZ_空白段落 Char"/>
    <w:link w:val="261"/>
    <w:qFormat/>
    <w:uiPriority w:val="0"/>
    <w:rPr>
      <w:kern w:val="2"/>
      <w:sz w:val="28"/>
      <w:szCs w:val="24"/>
    </w:rPr>
  </w:style>
  <w:style w:type="paragraph" w:customStyle="1" w:styleId="263">
    <w:name w:val="BZ_目录_标题"/>
    <w:basedOn w:val="1"/>
    <w:link w:val="264"/>
    <w:qFormat/>
    <w:uiPriority w:val="0"/>
    <w:pPr>
      <w:spacing w:beforeLines="50" w:afterLines="50"/>
      <w:jc w:val="center"/>
      <w:outlineLvl w:val="0"/>
    </w:pPr>
    <w:rPr>
      <w:rFonts w:ascii="Times New Roman" w:hAnsi="Times New Roman" w:eastAsia="黑体" w:cs="Times New Roman"/>
      <w:b/>
      <w:sz w:val="32"/>
      <w:szCs w:val="32"/>
    </w:rPr>
  </w:style>
  <w:style w:type="character" w:customStyle="1" w:styleId="264">
    <w:name w:val="BZ_目录_标题 Char"/>
    <w:link w:val="263"/>
    <w:qFormat/>
    <w:uiPriority w:val="0"/>
    <w:rPr>
      <w:rFonts w:eastAsia="黑体"/>
      <w:b/>
      <w:kern w:val="2"/>
      <w:sz w:val="32"/>
      <w:szCs w:val="32"/>
    </w:rPr>
  </w:style>
  <w:style w:type="character" w:customStyle="1" w:styleId="265">
    <w:name w:val="BZ_三级标题 Char"/>
    <w:link w:val="110"/>
    <w:qFormat/>
    <w:uiPriority w:val="0"/>
    <w:rPr>
      <w:rFonts w:eastAsia="黑体"/>
      <w:b/>
      <w:bCs/>
      <w:kern w:val="2"/>
      <w:sz w:val="28"/>
      <w:szCs w:val="28"/>
    </w:rPr>
  </w:style>
  <w:style w:type="character" w:customStyle="1" w:styleId="266">
    <w:name w:val="BZ_四级标题 Char"/>
    <w:link w:val="111"/>
    <w:qFormat/>
    <w:uiPriority w:val="0"/>
    <w:rPr>
      <w:rFonts w:eastAsia="黑体"/>
      <w:bCs/>
      <w:kern w:val="2"/>
      <w:sz w:val="24"/>
      <w:szCs w:val="28"/>
    </w:rPr>
  </w:style>
  <w:style w:type="paragraph" w:customStyle="1" w:styleId="267">
    <w:name w:val="BZ_题注_表"/>
    <w:basedOn w:val="22"/>
    <w:next w:val="261"/>
    <w:link w:val="268"/>
    <w:qFormat/>
    <w:uiPriority w:val="0"/>
    <w:pPr>
      <w:keepNext/>
      <w:spacing w:beforeLines="50" w:afterLines="50"/>
      <w:jc w:val="center"/>
    </w:pPr>
    <w:rPr>
      <w:rFonts w:ascii="Times New Roman" w:hAnsi="Times New Roman"/>
      <w:kern w:val="2"/>
      <w:sz w:val="21"/>
    </w:rPr>
  </w:style>
  <w:style w:type="character" w:customStyle="1" w:styleId="268">
    <w:name w:val="BZ_题注_表 Char"/>
    <w:link w:val="267"/>
    <w:qFormat/>
    <w:uiPriority w:val="0"/>
    <w:rPr>
      <w:rFonts w:eastAsia="黑体"/>
      <w:kern w:val="2"/>
      <w:sz w:val="21"/>
    </w:rPr>
  </w:style>
  <w:style w:type="paragraph" w:customStyle="1" w:styleId="269">
    <w:name w:val="BZ_小标题1"/>
    <w:basedOn w:val="105"/>
    <w:link w:val="270"/>
    <w:qFormat/>
    <w:uiPriority w:val="0"/>
    <w:pPr>
      <w:widowControl w:val="0"/>
      <w:numPr>
        <w:ilvl w:val="0"/>
        <w:numId w:val="13"/>
      </w:numPr>
      <w:ind w:firstLine="0" w:firstLineChars="0"/>
    </w:pPr>
    <w:rPr>
      <w:kern w:val="2"/>
    </w:rPr>
  </w:style>
  <w:style w:type="character" w:customStyle="1" w:styleId="270">
    <w:name w:val="BZ_小标题1 Char"/>
    <w:link w:val="269"/>
    <w:qFormat/>
    <w:uiPriority w:val="0"/>
    <w:rPr>
      <w:kern w:val="2"/>
      <w:sz w:val="24"/>
      <w:szCs w:val="24"/>
    </w:rPr>
  </w:style>
  <w:style w:type="paragraph" w:customStyle="1" w:styleId="271">
    <w:name w:val="BZ_小标题1_加粗"/>
    <w:basedOn w:val="269"/>
    <w:link w:val="272"/>
    <w:qFormat/>
    <w:uiPriority w:val="0"/>
    <w:pPr>
      <w:numPr>
        <w:numId w:val="14"/>
      </w:numPr>
    </w:pPr>
    <w:rPr>
      <w:b/>
    </w:rPr>
  </w:style>
  <w:style w:type="character" w:customStyle="1" w:styleId="272">
    <w:name w:val="BZ_小标题1_加粗 Char"/>
    <w:link w:val="271"/>
    <w:qFormat/>
    <w:uiPriority w:val="0"/>
    <w:rPr>
      <w:b/>
      <w:kern w:val="2"/>
      <w:sz w:val="24"/>
      <w:szCs w:val="24"/>
    </w:rPr>
  </w:style>
  <w:style w:type="paragraph" w:customStyle="1" w:styleId="273">
    <w:name w:val="BZ_修订_标题"/>
    <w:basedOn w:val="257"/>
    <w:link w:val="274"/>
    <w:qFormat/>
    <w:uiPriority w:val="0"/>
    <w:pPr>
      <w:spacing w:beforeLines="50" w:afterLines="50"/>
      <w:jc w:val="center"/>
    </w:pPr>
    <w:rPr>
      <w:rFonts w:eastAsia="华文中宋"/>
      <w:b/>
      <w:sz w:val="36"/>
      <w:szCs w:val="36"/>
    </w:rPr>
  </w:style>
  <w:style w:type="character" w:customStyle="1" w:styleId="274">
    <w:name w:val="BZ_修订_标题 Char"/>
    <w:link w:val="273"/>
    <w:qFormat/>
    <w:uiPriority w:val="0"/>
    <w:rPr>
      <w:rFonts w:eastAsia="华文中宋"/>
      <w:b/>
      <w:kern w:val="2"/>
      <w:sz w:val="36"/>
      <w:szCs w:val="36"/>
    </w:rPr>
  </w:style>
  <w:style w:type="paragraph" w:customStyle="1" w:styleId="275">
    <w:name w:val="BZ_页码"/>
    <w:basedOn w:val="55"/>
    <w:link w:val="276"/>
    <w:qFormat/>
    <w:uiPriority w:val="0"/>
    <w:pPr>
      <w:jc w:val="center"/>
    </w:pPr>
    <w:rPr>
      <w:rFonts w:ascii="Times New Roman" w:hAnsi="Times New Roman" w:cs="Times New Roman"/>
    </w:rPr>
  </w:style>
  <w:style w:type="character" w:customStyle="1" w:styleId="276">
    <w:name w:val="BZ_页码 Char"/>
    <w:link w:val="275"/>
    <w:qFormat/>
    <w:uiPriority w:val="0"/>
    <w:rPr>
      <w:kern w:val="2"/>
      <w:sz w:val="18"/>
      <w:szCs w:val="18"/>
    </w:rPr>
  </w:style>
  <w:style w:type="paragraph" w:customStyle="1" w:styleId="277">
    <w:name w:val="BZ_页眉"/>
    <w:basedOn w:val="57"/>
    <w:link w:val="278"/>
    <w:qFormat/>
    <w:uiPriority w:val="0"/>
    <w:rPr>
      <w:rFonts w:ascii="Times New Roman" w:hAnsi="Times New Roman" w:cs="Times New Roman"/>
    </w:rPr>
  </w:style>
  <w:style w:type="character" w:customStyle="1" w:styleId="278">
    <w:name w:val="BZ_页眉 Char"/>
    <w:link w:val="277"/>
    <w:qFormat/>
    <w:uiPriority w:val="0"/>
    <w:rPr>
      <w:kern w:val="2"/>
      <w:sz w:val="18"/>
      <w:szCs w:val="18"/>
    </w:rPr>
  </w:style>
  <w:style w:type="character" w:customStyle="1" w:styleId="279">
    <w:name w:val="BZ_一级标题 Char"/>
    <w:link w:val="112"/>
    <w:qFormat/>
    <w:uiPriority w:val="0"/>
    <w:rPr>
      <w:rFonts w:eastAsia="华文中宋"/>
      <w:b/>
      <w:bCs/>
      <w:kern w:val="44"/>
      <w:sz w:val="36"/>
      <w:szCs w:val="36"/>
    </w:rPr>
  </w:style>
  <w:style w:type="character" w:customStyle="1" w:styleId="280">
    <w:name w:val="BZ_五级标题 Char"/>
    <w:link w:val="113"/>
    <w:qFormat/>
    <w:uiPriority w:val="0"/>
    <w:rPr>
      <w:rFonts w:eastAsia="黑体"/>
      <w:bCs/>
      <w:kern w:val="2"/>
      <w:sz w:val="24"/>
      <w:szCs w:val="24"/>
    </w:rPr>
  </w:style>
  <w:style w:type="paragraph" w:customStyle="1" w:styleId="281">
    <w:name w:val="BZ_小标题2"/>
    <w:basedOn w:val="261"/>
    <w:link w:val="284"/>
    <w:qFormat/>
    <w:uiPriority w:val="0"/>
    <w:pPr>
      <w:numPr>
        <w:ilvl w:val="0"/>
        <w:numId w:val="15"/>
      </w:numPr>
      <w:spacing w:line="360" w:lineRule="auto"/>
    </w:pPr>
    <w:rPr>
      <w:sz w:val="24"/>
    </w:rPr>
  </w:style>
  <w:style w:type="character" w:customStyle="1" w:styleId="282">
    <w:name w:val="BZ_六级标题 Char"/>
    <w:link w:val="114"/>
    <w:qFormat/>
    <w:uiPriority w:val="0"/>
    <w:rPr>
      <w:rFonts w:eastAsia="黑体"/>
      <w:bCs/>
      <w:kern w:val="2"/>
      <w:sz w:val="24"/>
      <w:szCs w:val="24"/>
    </w:rPr>
  </w:style>
  <w:style w:type="paragraph" w:customStyle="1" w:styleId="283">
    <w:name w:val="BZ_小标题2_加粗"/>
    <w:basedOn w:val="281"/>
    <w:link w:val="285"/>
    <w:qFormat/>
    <w:uiPriority w:val="0"/>
    <w:pPr>
      <w:numPr>
        <w:numId w:val="16"/>
      </w:numPr>
    </w:pPr>
    <w:rPr>
      <w:b/>
    </w:rPr>
  </w:style>
  <w:style w:type="character" w:customStyle="1" w:styleId="284">
    <w:name w:val="BZ_小标题2 Char"/>
    <w:link w:val="281"/>
    <w:qFormat/>
    <w:uiPriority w:val="0"/>
    <w:rPr>
      <w:kern w:val="2"/>
      <w:sz w:val="24"/>
      <w:szCs w:val="24"/>
    </w:rPr>
  </w:style>
  <w:style w:type="character" w:customStyle="1" w:styleId="285">
    <w:name w:val="BZ_小标题2_加粗 Char"/>
    <w:link w:val="283"/>
    <w:qFormat/>
    <w:uiPriority w:val="0"/>
    <w:rPr>
      <w:b/>
      <w:kern w:val="2"/>
      <w:sz w:val="24"/>
      <w:szCs w:val="24"/>
    </w:rPr>
  </w:style>
  <w:style w:type="character" w:customStyle="1" w:styleId="286">
    <w:name w:val="BZ_图 Char Char"/>
    <w:qFormat/>
    <w:uiPriority w:val="0"/>
    <w:rPr>
      <w:rFonts w:ascii="Times New Roman" w:hAnsi="Times New Roman" w:eastAsia="宋体" w:cs="Times New Roman"/>
      <w:szCs w:val="24"/>
      <w:lang w:val="en-US" w:eastAsia="zh-CN"/>
    </w:rPr>
  </w:style>
  <w:style w:type="character" w:customStyle="1" w:styleId="287">
    <w:name w:val="BZ_一级标题 Char Char"/>
    <w:qFormat/>
    <w:uiPriority w:val="0"/>
    <w:rPr>
      <w:rFonts w:ascii="Times New Roman" w:hAnsi="Times New Roman" w:eastAsia="华文中宋"/>
      <w:kern w:val="44"/>
      <w:sz w:val="36"/>
      <w:szCs w:val="36"/>
    </w:rPr>
  </w:style>
  <w:style w:type="character" w:customStyle="1" w:styleId="288">
    <w:name w:val="BZ_正文 Char Char"/>
    <w:qFormat/>
    <w:uiPriority w:val="0"/>
    <w:rPr>
      <w:rFonts w:ascii="Times New Roman" w:hAnsi="Times New Roman" w:eastAsia="仿宋_GB2312"/>
      <w:kern w:val="2"/>
      <w:sz w:val="28"/>
      <w:szCs w:val="24"/>
    </w:rPr>
  </w:style>
  <w:style w:type="character" w:customStyle="1" w:styleId="289">
    <w:name w:val="apple-converted-space"/>
    <w:qFormat/>
    <w:uiPriority w:val="0"/>
  </w:style>
  <w:style w:type="character" w:customStyle="1" w:styleId="290">
    <w:name w:val="BZ_二级标题 Char Char"/>
    <w:qFormat/>
    <w:uiPriority w:val="0"/>
    <w:rPr>
      <w:rFonts w:ascii="Times New Roman" w:hAnsi="Times New Roman" w:eastAsia="楷体"/>
      <w:kern w:val="2"/>
      <w:sz w:val="32"/>
      <w:szCs w:val="32"/>
    </w:rPr>
  </w:style>
  <w:style w:type="character" w:customStyle="1" w:styleId="291">
    <w:name w:val="BZ_修订_标题 Char Char"/>
    <w:qFormat/>
    <w:uiPriority w:val="0"/>
    <w:rPr>
      <w:rFonts w:ascii="Times New Roman" w:hAnsi="Times New Roman" w:eastAsia="华文中宋"/>
      <w:b/>
      <w:kern w:val="2"/>
      <w:sz w:val="36"/>
      <w:szCs w:val="36"/>
    </w:rPr>
  </w:style>
  <w:style w:type="character" w:customStyle="1" w:styleId="292">
    <w:name w:val="BZ_四级标题 Char Char"/>
    <w:qFormat/>
    <w:uiPriority w:val="0"/>
    <w:rPr>
      <w:rFonts w:ascii="Times New Roman" w:hAnsi="Times New Roman" w:eastAsia="黑体"/>
      <w:bCs/>
      <w:kern w:val="2"/>
      <w:sz w:val="24"/>
      <w:szCs w:val="28"/>
    </w:rPr>
  </w:style>
  <w:style w:type="character" w:customStyle="1" w:styleId="293">
    <w:name w:val="List Paragraph Char Char"/>
    <w:link w:val="102"/>
    <w:qFormat/>
    <w:uiPriority w:val="0"/>
    <w:rPr>
      <w:rFonts w:ascii="Calibri" w:hAnsi="Calibri"/>
      <w:kern w:val="2"/>
      <w:sz w:val="21"/>
      <w:szCs w:val="22"/>
    </w:rPr>
  </w:style>
  <w:style w:type="paragraph" w:customStyle="1" w:styleId="294">
    <w:name w:val="表格数据"/>
    <w:basedOn w:val="1"/>
    <w:qFormat/>
    <w:uiPriority w:val="0"/>
    <w:pPr>
      <w:jc w:val="left"/>
    </w:pPr>
    <w:rPr>
      <w:rFonts w:ascii="Times New Roman" w:hAnsi="Times New Roman" w:cs="Times New Roman"/>
      <w:szCs w:val="20"/>
    </w:rPr>
  </w:style>
  <w:style w:type="paragraph" w:customStyle="1" w:styleId="295">
    <w:name w:val="xl63"/>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96">
    <w:name w:val="列出段落 Char"/>
    <w:link w:val="136"/>
    <w:qFormat/>
    <w:uiPriority w:val="34"/>
    <w:rPr>
      <w:rFonts w:ascii="Calibri" w:hAnsi="Calibri" w:cs="黑体"/>
      <w:kern w:val="2"/>
      <w:sz w:val="21"/>
      <w:szCs w:val="22"/>
    </w:rPr>
  </w:style>
  <w:style w:type="paragraph" w:customStyle="1" w:styleId="297">
    <w:name w:val="GIS正文"/>
    <w:basedOn w:val="1"/>
    <w:qFormat/>
    <w:uiPriority w:val="0"/>
    <w:pPr>
      <w:spacing w:line="360" w:lineRule="auto"/>
      <w:ind w:firstLine="200" w:firstLineChars="200"/>
    </w:pPr>
    <w:rPr>
      <w:rFonts w:ascii="Times New Roman" w:hAnsi="Times New Roman" w:eastAsia="仿宋" w:cs="Times New Roman"/>
      <w:color w:val="000000" w:themeColor="text1"/>
      <w:sz w:val="30"/>
      <w14:textFill>
        <w14:solidFill>
          <w14:schemeClr w14:val="tx1"/>
        </w14:solidFill>
      </w14:textFill>
    </w:rPr>
  </w:style>
  <w:style w:type="paragraph" w:customStyle="1" w:styleId="298">
    <w:name w:val="GIS文章标题"/>
    <w:basedOn w:val="297"/>
    <w:qFormat/>
    <w:uiPriority w:val="0"/>
    <w:pPr>
      <w:spacing w:line="240" w:lineRule="auto"/>
      <w:ind w:firstLine="0" w:firstLineChars="0"/>
      <w:jc w:val="center"/>
    </w:pPr>
    <w:rPr>
      <w:rFonts w:eastAsia="华文中宋"/>
      <w:sz w:val="52"/>
    </w:rPr>
  </w:style>
  <w:style w:type="paragraph" w:customStyle="1" w:styleId="299">
    <w:name w:val="GIS表中文字"/>
    <w:basedOn w:val="1"/>
    <w:qFormat/>
    <w:uiPriority w:val="0"/>
    <w:pPr>
      <w:spacing w:line="276" w:lineRule="auto"/>
      <w:ind w:left="1418" w:hanging="567"/>
      <w:jc w:val="center"/>
    </w:pPr>
    <w:rPr>
      <w:rFonts w:ascii="Times New Roman" w:hAnsi="Times New Roman" w:eastAsia="仿宋_GB2312" w:cs="Times New Roman"/>
      <w:color w:val="000000" w:themeColor="text1"/>
      <w:sz w:val="24"/>
      <w:szCs w:val="32"/>
      <w14:textFill>
        <w14:solidFill>
          <w14:schemeClr w14:val="tx1"/>
        </w14:solidFill>
      </w14:textFill>
    </w:rPr>
  </w:style>
  <w:style w:type="paragraph" w:customStyle="1" w:styleId="300">
    <w:name w:val="图注"/>
    <w:basedOn w:val="1"/>
    <w:link w:val="301"/>
    <w:qFormat/>
    <w:uiPriority w:val="0"/>
    <w:pPr>
      <w:numPr>
        <w:ilvl w:val="1"/>
        <w:numId w:val="17"/>
      </w:numPr>
      <w:jc w:val="center"/>
    </w:pPr>
    <w:rPr>
      <w:rFonts w:ascii="Times New Roman" w:hAnsi="Times New Roman" w:eastAsia="黑体" w:cs="Times New Roman"/>
    </w:rPr>
  </w:style>
  <w:style w:type="character" w:customStyle="1" w:styleId="301">
    <w:name w:val="图注 Char"/>
    <w:basedOn w:val="91"/>
    <w:link w:val="300"/>
    <w:qFormat/>
    <w:uiPriority w:val="0"/>
    <w:rPr>
      <w:rFonts w:eastAsia="黑体"/>
      <w:kern w:val="2"/>
      <w:sz w:val="21"/>
      <w:szCs w:val="22"/>
    </w:rPr>
  </w:style>
  <w:style w:type="paragraph" w:customStyle="1" w:styleId="302">
    <w:name w:val="列出段落4"/>
    <w:basedOn w:val="1"/>
    <w:unhideWhenUsed/>
    <w:qFormat/>
    <w:uiPriority w:val="99"/>
    <w:pPr>
      <w:ind w:firstLine="420" w:firstLineChars="200"/>
    </w:pPr>
  </w:style>
  <w:style w:type="paragraph" w:styleId="303">
    <w:name w:val="No Spacing"/>
    <w:basedOn w:val="304"/>
    <w:qFormat/>
    <w:uiPriority w:val="1"/>
    <w:pPr>
      <w:widowControl w:val="0"/>
      <w:jc w:val="center"/>
    </w:pPr>
    <w:rPr>
      <w:rFonts w:ascii="Times New Roman" w:hAnsi="Times New Roman" w:eastAsia="宋体" w:cs="Times New Roman"/>
      <w:kern w:val="2"/>
      <w:sz w:val="21"/>
      <w:szCs w:val="22"/>
      <w:lang w:val="en-US" w:eastAsia="zh-CN" w:bidi="ar-SA"/>
    </w:rPr>
  </w:style>
  <w:style w:type="paragraph" w:customStyle="1" w:styleId="304">
    <w:name w:val="图表标题"/>
    <w:basedOn w:val="305"/>
    <w:qFormat/>
    <w:uiPriority w:val="0"/>
    <w:pPr>
      <w:ind w:firstLine="0"/>
      <w:jc w:val="center"/>
    </w:pPr>
    <w:rPr>
      <w:rFonts w:eastAsia="黑体"/>
      <w:b/>
    </w:rPr>
  </w:style>
  <w:style w:type="paragraph" w:styleId="305">
    <w:name w:val="List Paragraph"/>
    <w:basedOn w:val="1"/>
    <w:qFormat/>
    <w:uiPriority w:val="34"/>
    <w:pPr>
      <w:ind w:firstLine="420"/>
    </w:pPr>
  </w:style>
  <w:style w:type="paragraph" w:customStyle="1" w:styleId="306">
    <w:name w:val="WPSOffice手动目录 1"/>
    <w:qFormat/>
    <w:uiPriority w:val="0"/>
    <w:rPr>
      <w:rFonts w:asciiTheme="minorHAnsi" w:hAnsiTheme="minorHAnsi" w:eastAsiaTheme="minorEastAsia" w:cstheme="minorBidi"/>
      <w:lang w:val="en-US" w:eastAsia="zh-CN" w:bidi="ar-SA"/>
    </w:rPr>
  </w:style>
  <w:style w:type="paragraph" w:customStyle="1" w:styleId="307">
    <w:name w:val="标准段落正文"/>
    <w:basedOn w:val="1"/>
    <w:qFormat/>
    <w:uiPriority w:val="0"/>
    <w:pPr>
      <w:spacing w:line="312" w:lineRule="auto"/>
      <w:ind w:firstLine="480"/>
    </w:pPr>
    <w:rPr>
      <w:kern w:val="0"/>
      <w:sz w:val="24"/>
      <w:szCs w:val="20"/>
    </w:rPr>
  </w:style>
  <w:style w:type="paragraph" w:customStyle="1" w:styleId="308">
    <w:name w:val="德清_4级标题"/>
    <w:basedOn w:val="7"/>
    <w:qFormat/>
    <w:uiPriority w:val="0"/>
    <w:pPr>
      <w:widowControl w:val="0"/>
      <w:spacing w:beforeLines="50" w:afterLines="50" w:line="240" w:lineRule="auto"/>
      <w:ind w:left="0" w:leftChars="0" w:right="0" w:rightChars="0"/>
      <w:jc w:val="both"/>
    </w:pPr>
    <w:rPr>
      <w:rFonts w:ascii="Times New Roman" w:hAnsi="Times New Roman" w:eastAsia="仿宋_GB2312"/>
      <w:kern w:val="0"/>
      <w:szCs w:val="28"/>
    </w:rPr>
  </w:style>
  <w:style w:type="paragraph" w:customStyle="1" w:styleId="309">
    <w:name w:val="德清_3级标题"/>
    <w:basedOn w:val="6"/>
    <w:qFormat/>
    <w:uiPriority w:val="0"/>
    <w:pPr>
      <w:numPr>
        <w:ilvl w:val="2"/>
        <w:numId w:val="18"/>
      </w:numPr>
      <w:spacing w:before="120" w:after="120" w:line="240" w:lineRule="auto"/>
    </w:pPr>
    <w:rPr>
      <w:rFonts w:eastAsia="黑体"/>
      <w:sz w:val="28"/>
      <w:szCs w:val="28"/>
    </w:rPr>
  </w:style>
  <w:style w:type="paragraph" w:customStyle="1" w:styleId="310">
    <w:name w:val="表目录"/>
    <w:basedOn w:val="22"/>
    <w:qFormat/>
    <w:uiPriority w:val="0"/>
    <w:pPr>
      <w:keepNext/>
      <w:jc w:val="center"/>
    </w:pPr>
    <w:rPr>
      <w:rFonts w:ascii="黑体" w:hAnsi="黑体"/>
      <w:sz w:val="24"/>
      <w:szCs w:val="24"/>
    </w:rPr>
  </w:style>
  <w:style w:type="paragraph" w:customStyle="1" w:styleId="311">
    <w:name w:val="a1"/>
    <w:basedOn w:val="1"/>
    <w:qFormat/>
    <w:uiPriority w:val="0"/>
    <w:pPr>
      <w:snapToGrid w:val="0"/>
      <w:spacing w:line="360" w:lineRule="atLeast"/>
      <w:ind w:left="0" w:leftChars="0" w:right="0" w:rightChars="0"/>
      <w:jc w:val="center"/>
    </w:pPr>
    <w:rPr>
      <w:rFonts w:ascii="Times New Roman" w:hAnsi="Times New Roman"/>
      <w:b/>
      <w:bCs/>
      <w:kern w:val="0"/>
      <w:szCs w:val="21"/>
    </w:rPr>
  </w:style>
  <w:style w:type="paragraph" w:customStyle="1" w:styleId="312">
    <w:name w:val="a0"/>
    <w:basedOn w:val="1"/>
    <w:qFormat/>
    <w:uiPriority w:val="0"/>
    <w:pPr>
      <w:spacing w:before="24" w:after="24" w:line="360" w:lineRule="atLeast"/>
      <w:ind w:left="0" w:leftChars="0" w:right="0" w:rightChars="0"/>
      <w:jc w:val="both"/>
    </w:pPr>
    <w:rPr>
      <w:rFonts w:ascii="Times New Roman" w:hAnsi="Times New Roman"/>
      <w:kern w:val="0"/>
      <w:szCs w:val="21"/>
    </w:rPr>
  </w:style>
  <w:style w:type="paragraph" w:customStyle="1" w:styleId="313">
    <w:name w:val="Z表格小标题"/>
    <w:basedOn w:val="1"/>
    <w:qFormat/>
    <w:uiPriority w:val="0"/>
    <w:pPr>
      <w:widowControl w:val="0"/>
      <w:snapToGrid w:val="0"/>
      <w:spacing w:before="30" w:after="30"/>
      <w:ind w:left="0" w:leftChars="0" w:right="0" w:rightChars="0"/>
      <w:jc w:val="center"/>
    </w:pPr>
    <w:rPr>
      <w:rFonts w:ascii="Times New Roman" w:hAnsi="Times New Roman"/>
      <w:szCs w:val="20"/>
    </w:rPr>
  </w:style>
  <w:style w:type="paragraph" w:customStyle="1" w:styleId="314">
    <w:name w:val="Z表格正文"/>
    <w:basedOn w:val="1"/>
    <w:qFormat/>
    <w:uiPriority w:val="0"/>
    <w:pPr>
      <w:widowControl w:val="0"/>
      <w:snapToGrid w:val="0"/>
      <w:spacing w:before="30" w:after="30"/>
      <w:ind w:left="0" w:leftChars="0" w:right="0" w:rightChars="0"/>
    </w:pPr>
    <w:rPr>
      <w:rFonts w:ascii="Times New Roman" w:hAnsi="Times New Roman"/>
      <w:szCs w:val="20"/>
    </w:rPr>
  </w:style>
  <w:style w:type="character" w:customStyle="1" w:styleId="315">
    <w:name w:val="21"/>
    <w:basedOn w:val="91"/>
    <w:qFormat/>
    <w:uiPriority w:val="0"/>
    <w:rPr>
      <w:rFonts w:hint="default" w:ascii="Times New Roman" w:hAnsi="Times New Roman" w:cs="Times New Roman"/>
      <w:b/>
      <w:bCs/>
      <w:sz w:val="21"/>
      <w:szCs w:val="21"/>
    </w:rPr>
  </w:style>
  <w:style w:type="character" w:customStyle="1" w:styleId="316">
    <w:name w:val="26"/>
    <w:basedOn w:val="91"/>
    <w:qFormat/>
    <w:uiPriority w:val="0"/>
    <w:rPr>
      <w:rFonts w:hint="default" w:ascii="Courier New" w:hAnsi="Courier New" w:cs="Courier New"/>
      <w:sz w:val="20"/>
      <w:szCs w:val="20"/>
    </w:rPr>
  </w:style>
  <w:style w:type="character" w:customStyle="1" w:styleId="317">
    <w:name w:val="18"/>
    <w:basedOn w:val="91"/>
    <w:qFormat/>
    <w:uiPriority w:val="0"/>
    <w:rPr>
      <w:rFonts w:hint="default" w:ascii="Times New Roman" w:hAnsi="Times New Roman" w:cs="Times New Roman"/>
      <w:color w:val="8000FF"/>
    </w:rPr>
  </w:style>
  <w:style w:type="character" w:customStyle="1" w:styleId="318">
    <w:name w:val="19"/>
    <w:basedOn w:val="91"/>
    <w:qFormat/>
    <w:uiPriority w:val="0"/>
    <w:rPr>
      <w:rFonts w:hint="default" w:ascii="Times New Roman" w:hAnsi="Times New Roman" w:cs="Times New Roman"/>
      <w:color w:val="FF8000"/>
    </w:rPr>
  </w:style>
  <w:style w:type="character" w:customStyle="1" w:styleId="319">
    <w:name w:val="24"/>
    <w:basedOn w:val="91"/>
    <w:qFormat/>
    <w:uiPriority w:val="0"/>
    <w:rPr>
      <w:rFonts w:hint="default" w:ascii="Times New Roman" w:hAnsi="Times New Roman" w:cs="Times New Roman"/>
      <w:color w:val="80000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8.jpeg"/><Relationship Id="rId60" Type="http://schemas.openxmlformats.org/officeDocument/2006/relationships/image" Target="media/image47.png"/><Relationship Id="rId6" Type="http://schemas.openxmlformats.org/officeDocument/2006/relationships/footer" Target="foot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4426F2-A702-47CF-87B7-EE9727AA8DEE}">
  <ds:schemaRefs/>
</ds:datastoreItem>
</file>

<file path=docProps/app.xml><?xml version="1.0" encoding="utf-8"?>
<Properties xmlns="http://schemas.openxmlformats.org/officeDocument/2006/extended-properties" xmlns:vt="http://schemas.openxmlformats.org/officeDocument/2006/docPropsVTypes">
  <Template>Normal</Template>
  <Company>http://www.deepbbs.org</Company>
  <Pages>81</Pages>
  <Words>12531</Words>
  <Characters>19008</Characters>
  <Lines>249</Lines>
  <Paragraphs>70</Paragraphs>
  <TotalTime>7</TotalTime>
  <ScaleCrop>false</ScaleCrop>
  <LinksUpToDate>false</LinksUpToDate>
  <CharactersWithSpaces>19284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2015-11-17T16:56:00Z</dcterms:created>
  <dc:creator>zjchen</dc:creator>
  <cp:lastModifiedBy>一只鱼</cp:lastModifiedBy>
  <cp:lastPrinted>2021-10-21T05:10:00Z</cp:lastPrinted>
  <dcterms:modified xsi:type="dcterms:W3CDTF">2022-12-11T13:02:03Z</dcterms:modified>
  <dc:title>金华市“智慧治水”管理信息系统</dc:title>
  <cp:revision>680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5760D08115504176B915A0290B7FD713</vt:lpwstr>
  </property>
</Properties>
</file>